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7F" w:rsidRDefault="0034367F" w:rsidP="0034367F">
      <w:pPr>
        <w:rPr>
          <w:sz w:val="22"/>
        </w:rPr>
      </w:pPr>
      <w:r>
        <w:rPr>
          <w:sz w:val="22"/>
        </w:rPr>
        <w:t xml:space="preserve">Dra. Ana </w:t>
      </w:r>
      <w:proofErr w:type="spellStart"/>
      <w:r>
        <w:rPr>
          <w:sz w:val="22"/>
        </w:rPr>
        <w:t>Tissera</w:t>
      </w:r>
      <w:proofErr w:type="spellEnd"/>
      <w:r w:rsidR="00094BC7">
        <w:rPr>
          <w:sz w:val="22"/>
        </w:rPr>
        <w:t xml:space="preserve">, </w:t>
      </w:r>
      <w:r>
        <w:rPr>
          <w:sz w:val="22"/>
        </w:rPr>
        <w:t>FCC, UNC, 2018</w:t>
      </w:r>
    </w:p>
    <w:p w:rsidR="0034367F" w:rsidRDefault="0034367F" w:rsidP="0034367F">
      <w:pPr>
        <w:rPr>
          <w:sz w:val="22"/>
        </w:rPr>
      </w:pPr>
      <w:r>
        <w:rPr>
          <w:sz w:val="22"/>
        </w:rPr>
        <w:t xml:space="preserve">                 </w:t>
      </w:r>
    </w:p>
    <w:p w:rsidR="0034367F" w:rsidRPr="000E3E60" w:rsidRDefault="0034367F" w:rsidP="0034367F">
      <w:pPr>
        <w:rPr>
          <w:b/>
          <w:sz w:val="22"/>
        </w:rPr>
      </w:pPr>
      <w:r w:rsidRPr="000E3E60">
        <w:rPr>
          <w:b/>
          <w:sz w:val="22"/>
        </w:rPr>
        <w:t xml:space="preserve">                                                           NUESTRA AMERICA 1804-1898                                               </w:t>
      </w:r>
    </w:p>
    <w:p w:rsidR="0034367F" w:rsidRDefault="0034367F" w:rsidP="0034367F">
      <w:pPr>
        <w:rPr>
          <w:sz w:val="22"/>
        </w:rPr>
      </w:pPr>
      <w:r>
        <w:rPr>
          <w:sz w:val="22"/>
        </w:rPr>
        <w:t xml:space="preserve"> </w:t>
      </w:r>
    </w:p>
    <w:p w:rsidR="0034367F" w:rsidRDefault="0034367F" w:rsidP="0034367F">
      <w:pPr>
        <w:pStyle w:val="Textoindependiente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El nombre del curso alude al territorio que José Martí, en 1891, llamó </w:t>
      </w:r>
      <w:r>
        <w:rPr>
          <w:i/>
          <w:sz w:val="22"/>
          <w:lang w:val="es-ES"/>
        </w:rPr>
        <w:t xml:space="preserve">Nuestra América; </w:t>
      </w:r>
      <w:r>
        <w:rPr>
          <w:sz w:val="22"/>
          <w:lang w:val="es-ES"/>
        </w:rPr>
        <w:t>las fechas, 1804-1898, enmarcan el periodo que va desde la primer colonia emancipada en el continente, Haití,  a la última, Cuba. Todo el siglo diecinueve da dolorosa cuenta de las luchas por la independencia, de los debates previos a la formación de los Estados nacionales, y de una batalla no menor: la búsqueda de la independencia cultural.</w:t>
      </w:r>
    </w:p>
    <w:p w:rsidR="0034367F" w:rsidRDefault="0034367F" w:rsidP="0034367F">
      <w:pPr>
        <w:pStyle w:val="Textoindependiente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     El programa se estructura en función de estas premisas. A cada unidad corresponden discursos diferenciados que se conforman, respectivamente, alrededor de los siguientes interrogantes: 1-¿Qué </w:t>
      </w:r>
      <w:r w:rsidRPr="009E10AB">
        <w:rPr>
          <w:b/>
          <w:sz w:val="22"/>
          <w:lang w:val="es-ES"/>
        </w:rPr>
        <w:t>ideas</w:t>
      </w:r>
      <w:r>
        <w:rPr>
          <w:sz w:val="22"/>
          <w:lang w:val="es-ES"/>
        </w:rPr>
        <w:t xml:space="preserve"> canalizaron el espíritu libertario? 2- ¿Qué </w:t>
      </w:r>
      <w:proofErr w:type="spellStart"/>
      <w:r w:rsidRPr="009E10AB">
        <w:rPr>
          <w:b/>
          <w:sz w:val="22"/>
          <w:lang w:val="es-ES"/>
        </w:rPr>
        <w:t>disgresiones</w:t>
      </w:r>
      <w:proofErr w:type="spellEnd"/>
      <w:r>
        <w:rPr>
          <w:sz w:val="22"/>
          <w:lang w:val="es-ES"/>
        </w:rPr>
        <w:t xml:space="preserve"> sustentaron la opción republicana? 3-¿Cómo se llega a la afirmación de la </w:t>
      </w:r>
      <w:r w:rsidRPr="009E10AB">
        <w:rPr>
          <w:b/>
          <w:sz w:val="22"/>
          <w:lang w:val="es-ES"/>
        </w:rPr>
        <w:t>conciencia americana</w:t>
      </w:r>
      <w:r>
        <w:rPr>
          <w:sz w:val="22"/>
          <w:lang w:val="es-ES"/>
        </w:rPr>
        <w:t>?</w:t>
      </w:r>
    </w:p>
    <w:p w:rsidR="0034367F" w:rsidRDefault="0034367F" w:rsidP="0034367F">
      <w:pPr>
        <w:pStyle w:val="Textoindependiente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    Las lecturas seleccionadas pretenden seguir el proceso de cimentación del pensamiento latinoamericano. Si hay dos maneras de pensar, una que reproduce el </w:t>
      </w:r>
      <w:r w:rsidRPr="002104DD">
        <w:rPr>
          <w:b/>
          <w:sz w:val="22"/>
          <w:lang w:val="es-ES"/>
        </w:rPr>
        <w:t>saber</w:t>
      </w:r>
      <w:r>
        <w:rPr>
          <w:sz w:val="22"/>
          <w:lang w:val="es-ES"/>
        </w:rPr>
        <w:t xml:space="preserve"> elaborado por los demás, y otra que reflexiona sobre nuestro </w:t>
      </w:r>
      <w:r w:rsidRPr="002104DD">
        <w:rPr>
          <w:b/>
          <w:sz w:val="22"/>
          <w:lang w:val="es-ES"/>
        </w:rPr>
        <w:t>ser</w:t>
      </w:r>
      <w:r>
        <w:rPr>
          <w:sz w:val="22"/>
          <w:lang w:val="es-ES"/>
        </w:rPr>
        <w:t xml:space="preserve">, es esta segunda la que ha dado las bases de la identidad americana.      </w:t>
      </w:r>
    </w:p>
    <w:p w:rsidR="0034367F" w:rsidRDefault="0034367F" w:rsidP="0034367F">
      <w:pPr>
        <w:pStyle w:val="Textoindependiente"/>
        <w:jc w:val="both"/>
        <w:rPr>
          <w:sz w:val="22"/>
          <w:lang w:val="es-ES"/>
        </w:rPr>
      </w:pPr>
    </w:p>
    <w:p w:rsidR="0034367F" w:rsidRPr="00B71A7B" w:rsidRDefault="0034367F" w:rsidP="0034367F">
      <w:pPr>
        <w:pStyle w:val="Textoindependiente"/>
        <w:jc w:val="both"/>
        <w:rPr>
          <w:b/>
          <w:sz w:val="22"/>
          <w:u w:val="single"/>
          <w:lang w:val="es-ES"/>
        </w:rPr>
      </w:pPr>
      <w:r>
        <w:rPr>
          <w:sz w:val="22"/>
          <w:lang w:val="es-ES"/>
        </w:rPr>
        <w:t xml:space="preserve">En base a lo expuesto formulamos  tres </w:t>
      </w:r>
      <w:r>
        <w:rPr>
          <w:b/>
          <w:sz w:val="22"/>
          <w:u w:val="single"/>
          <w:lang w:val="es-ES"/>
        </w:rPr>
        <w:t>objetivos:</w:t>
      </w:r>
    </w:p>
    <w:p w:rsidR="0034367F" w:rsidRDefault="0034367F" w:rsidP="0034367F">
      <w:pPr>
        <w:pStyle w:val="Textoindependiente"/>
        <w:numPr>
          <w:ilvl w:val="0"/>
          <w:numId w:val="1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>Aproximarnos a la evolución del pensamiento latinoamericano en el siglo XIX.</w:t>
      </w:r>
    </w:p>
    <w:p w:rsidR="0034367F" w:rsidRDefault="0034367F" w:rsidP="0034367F">
      <w:pPr>
        <w:pStyle w:val="Textoindependiente"/>
        <w:numPr>
          <w:ilvl w:val="0"/>
          <w:numId w:val="1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>Puntualizar variables y líneas de continuidad en cada etapa.</w:t>
      </w:r>
    </w:p>
    <w:p w:rsidR="0034367F" w:rsidRDefault="0034367F" w:rsidP="0034367F">
      <w:pPr>
        <w:pStyle w:val="Textoindependiente"/>
        <w:numPr>
          <w:ilvl w:val="0"/>
          <w:numId w:val="1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>Evaluar, luego de doscientos años de historia, la vigencia de esas representaciones.</w:t>
      </w:r>
    </w:p>
    <w:p w:rsidR="0034367F" w:rsidRDefault="0034367F" w:rsidP="0034367F">
      <w:pPr>
        <w:pStyle w:val="Textoindependiente"/>
        <w:jc w:val="both"/>
        <w:rPr>
          <w:sz w:val="22"/>
          <w:lang w:val="es-ES"/>
        </w:rPr>
      </w:pPr>
    </w:p>
    <w:p w:rsidR="0034367F" w:rsidRDefault="0034367F" w:rsidP="0034367F">
      <w:pPr>
        <w:pStyle w:val="Textoindependiente"/>
        <w:jc w:val="both"/>
        <w:rPr>
          <w:b/>
          <w:i/>
          <w:sz w:val="22"/>
          <w:lang w:val="es-ES"/>
        </w:rPr>
      </w:pPr>
      <w:r>
        <w:rPr>
          <w:sz w:val="22"/>
          <w:lang w:val="es-ES"/>
        </w:rPr>
        <w:t xml:space="preserve">UNIDAD I    </w:t>
      </w:r>
      <w:r>
        <w:rPr>
          <w:b/>
          <w:i/>
          <w:sz w:val="22"/>
          <w:lang w:val="es-ES"/>
        </w:rPr>
        <w:t>Visión de América</w:t>
      </w:r>
    </w:p>
    <w:p w:rsidR="0034367F" w:rsidRDefault="0034367F" w:rsidP="0034367F">
      <w:pPr>
        <w:pStyle w:val="Textoindependiente"/>
        <w:ind w:left="720"/>
        <w:jc w:val="both"/>
        <w:rPr>
          <w:sz w:val="22"/>
          <w:lang w:val="es-ES"/>
        </w:rPr>
      </w:pPr>
    </w:p>
    <w:p w:rsidR="0034367F" w:rsidRDefault="0034367F" w:rsidP="0034367F">
      <w:pPr>
        <w:pStyle w:val="Textoindependiente"/>
        <w:numPr>
          <w:ilvl w:val="0"/>
          <w:numId w:val="7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Miradas europeas: Erasmo, </w:t>
      </w:r>
      <w:proofErr w:type="spellStart"/>
      <w:r>
        <w:rPr>
          <w:sz w:val="22"/>
          <w:lang w:val="es-ES"/>
        </w:rPr>
        <w:t>Bacon</w:t>
      </w:r>
      <w:proofErr w:type="spellEnd"/>
      <w:r>
        <w:rPr>
          <w:sz w:val="22"/>
          <w:lang w:val="es-ES"/>
        </w:rPr>
        <w:t xml:space="preserve">, </w:t>
      </w:r>
      <w:proofErr w:type="spellStart"/>
      <w:r>
        <w:rPr>
          <w:sz w:val="22"/>
          <w:lang w:val="es-ES"/>
        </w:rPr>
        <w:t>Campanella</w:t>
      </w:r>
      <w:proofErr w:type="spellEnd"/>
      <w:r>
        <w:rPr>
          <w:sz w:val="22"/>
          <w:lang w:val="es-ES"/>
        </w:rPr>
        <w:t xml:space="preserve">, </w:t>
      </w:r>
      <w:proofErr w:type="spellStart"/>
      <w:r>
        <w:rPr>
          <w:sz w:val="22"/>
          <w:lang w:val="es-ES"/>
        </w:rPr>
        <w:t>Tocqueville</w:t>
      </w:r>
      <w:proofErr w:type="spellEnd"/>
      <w:r>
        <w:rPr>
          <w:sz w:val="22"/>
          <w:lang w:val="es-ES"/>
        </w:rPr>
        <w:t xml:space="preserve">, </w:t>
      </w:r>
      <w:proofErr w:type="spellStart"/>
      <w:r>
        <w:rPr>
          <w:sz w:val="22"/>
          <w:lang w:val="es-ES"/>
        </w:rPr>
        <w:t>Toynbee</w:t>
      </w:r>
      <w:proofErr w:type="spellEnd"/>
      <w:r>
        <w:rPr>
          <w:sz w:val="22"/>
          <w:lang w:val="es-ES"/>
        </w:rPr>
        <w:t>.</w:t>
      </w:r>
    </w:p>
    <w:p w:rsidR="0034367F" w:rsidRPr="004A3B6B" w:rsidRDefault="0034367F" w:rsidP="0034367F">
      <w:pPr>
        <w:pStyle w:val="Textoindependiente"/>
        <w:numPr>
          <w:ilvl w:val="0"/>
          <w:numId w:val="7"/>
        </w:numPr>
        <w:jc w:val="both"/>
        <w:rPr>
          <w:sz w:val="22"/>
          <w:lang w:val="es-ES"/>
        </w:rPr>
      </w:pPr>
      <w:r w:rsidRPr="004A3B6B">
        <w:rPr>
          <w:sz w:val="22"/>
          <w:lang w:val="es-ES"/>
        </w:rPr>
        <w:t>Miradas latinoamericanas</w:t>
      </w:r>
      <w:r>
        <w:rPr>
          <w:sz w:val="22"/>
          <w:lang w:val="es-ES"/>
        </w:rPr>
        <w:t xml:space="preserve">: regiones geopolíticas, cosmovisiones (Alejo </w:t>
      </w:r>
      <w:proofErr w:type="spellStart"/>
      <w:r>
        <w:rPr>
          <w:sz w:val="22"/>
          <w:lang w:val="es-ES"/>
        </w:rPr>
        <w:t>Carpantier</w:t>
      </w:r>
      <w:proofErr w:type="spellEnd"/>
      <w:r>
        <w:rPr>
          <w:sz w:val="22"/>
          <w:lang w:val="es-ES"/>
        </w:rPr>
        <w:t>), división antropológica (</w:t>
      </w:r>
      <w:proofErr w:type="spellStart"/>
      <w:r>
        <w:rPr>
          <w:sz w:val="22"/>
          <w:lang w:val="es-ES"/>
        </w:rPr>
        <w:t>Darcy</w:t>
      </w:r>
      <w:proofErr w:type="spellEnd"/>
      <w:r>
        <w:rPr>
          <w:sz w:val="22"/>
          <w:lang w:val="es-ES"/>
        </w:rPr>
        <w:t xml:space="preserve"> </w:t>
      </w:r>
      <w:proofErr w:type="spellStart"/>
      <w:r>
        <w:rPr>
          <w:sz w:val="22"/>
          <w:lang w:val="es-ES"/>
        </w:rPr>
        <w:t>Riveiro</w:t>
      </w:r>
      <w:proofErr w:type="spellEnd"/>
      <w:r>
        <w:rPr>
          <w:sz w:val="22"/>
          <w:lang w:val="es-ES"/>
        </w:rPr>
        <w:t>)</w:t>
      </w:r>
    </w:p>
    <w:p w:rsidR="0034367F" w:rsidRPr="002C3E84" w:rsidRDefault="0034367F" w:rsidP="002C3E84">
      <w:pPr>
        <w:pStyle w:val="Textoindependiente"/>
        <w:ind w:left="360"/>
        <w:jc w:val="both"/>
        <w:rPr>
          <w:sz w:val="22"/>
          <w:u w:val="single"/>
          <w:lang w:val="es-ES"/>
        </w:rPr>
      </w:pPr>
      <w:r w:rsidRPr="008171C2">
        <w:rPr>
          <w:sz w:val="22"/>
          <w:u w:val="single"/>
          <w:lang w:val="es-ES"/>
        </w:rPr>
        <w:t>Lecturas</w:t>
      </w:r>
      <w:r>
        <w:rPr>
          <w:sz w:val="22"/>
          <w:u w:val="single"/>
          <w:lang w:val="es-ES"/>
        </w:rPr>
        <w:t>:</w:t>
      </w:r>
      <w:r w:rsidRPr="008171C2">
        <w:rPr>
          <w:sz w:val="22"/>
          <w:lang w:val="es-ES"/>
        </w:rPr>
        <w:t xml:space="preserve"> Revista </w:t>
      </w:r>
      <w:r w:rsidRPr="008171C2">
        <w:rPr>
          <w:i/>
          <w:sz w:val="22"/>
          <w:lang w:val="es-ES"/>
        </w:rPr>
        <w:t>Casa de las América</w:t>
      </w:r>
      <w:r>
        <w:rPr>
          <w:i/>
          <w:sz w:val="22"/>
          <w:lang w:val="es-ES"/>
        </w:rPr>
        <w:t xml:space="preserve">s, </w:t>
      </w:r>
      <w:r>
        <w:rPr>
          <w:sz w:val="22"/>
          <w:lang w:val="es-ES"/>
        </w:rPr>
        <w:t>Cuba</w:t>
      </w:r>
    </w:p>
    <w:p w:rsidR="0034367F" w:rsidRDefault="0034367F" w:rsidP="0034367F">
      <w:pPr>
        <w:pStyle w:val="Textoindependiente"/>
        <w:numPr>
          <w:ilvl w:val="0"/>
          <w:numId w:val="5"/>
        </w:numPr>
        <w:jc w:val="both"/>
        <w:rPr>
          <w:bCs/>
          <w:iCs/>
          <w:sz w:val="22"/>
          <w:lang w:val="es-ES"/>
        </w:rPr>
      </w:pPr>
      <w:r>
        <w:rPr>
          <w:bCs/>
          <w:iCs/>
          <w:sz w:val="22"/>
          <w:lang w:val="es-ES"/>
        </w:rPr>
        <w:t xml:space="preserve">Neira, Hernán, “El espejo del olvido....J. B. </w:t>
      </w:r>
      <w:proofErr w:type="spellStart"/>
      <w:r>
        <w:rPr>
          <w:bCs/>
          <w:iCs/>
          <w:sz w:val="22"/>
          <w:lang w:val="es-ES"/>
        </w:rPr>
        <w:t>Tupac</w:t>
      </w:r>
      <w:proofErr w:type="spellEnd"/>
      <w:r>
        <w:rPr>
          <w:bCs/>
          <w:iCs/>
          <w:sz w:val="22"/>
          <w:lang w:val="es-ES"/>
        </w:rPr>
        <w:t xml:space="preserve"> Amaru” (</w:t>
      </w:r>
      <w:r w:rsidRPr="008171C2">
        <w:rPr>
          <w:bCs/>
          <w:i/>
          <w:iCs/>
          <w:sz w:val="22"/>
          <w:lang w:val="es-ES"/>
        </w:rPr>
        <w:t xml:space="preserve"> </w:t>
      </w:r>
      <w:r>
        <w:rPr>
          <w:bCs/>
          <w:iCs/>
          <w:sz w:val="22"/>
          <w:lang w:val="es-ES"/>
        </w:rPr>
        <w:t>N° 184)</w:t>
      </w:r>
    </w:p>
    <w:p w:rsidR="0034367F" w:rsidRDefault="0034367F" w:rsidP="0034367F">
      <w:pPr>
        <w:pStyle w:val="Textoindependiente"/>
        <w:numPr>
          <w:ilvl w:val="0"/>
          <w:numId w:val="5"/>
        </w:numPr>
        <w:jc w:val="both"/>
        <w:rPr>
          <w:bCs/>
          <w:iCs/>
          <w:sz w:val="22"/>
          <w:lang w:val="es-ES"/>
        </w:rPr>
      </w:pPr>
      <w:proofErr w:type="spellStart"/>
      <w:r>
        <w:rPr>
          <w:bCs/>
          <w:iCs/>
          <w:sz w:val="22"/>
          <w:lang w:val="es-ES"/>
        </w:rPr>
        <w:t>Dri</w:t>
      </w:r>
      <w:proofErr w:type="spellEnd"/>
      <w:r>
        <w:rPr>
          <w:bCs/>
          <w:iCs/>
          <w:sz w:val="22"/>
          <w:lang w:val="es-ES"/>
        </w:rPr>
        <w:t>, Rubén, “América Latina: identidad, memoria, historia y utopía” (N° 184)</w:t>
      </w:r>
    </w:p>
    <w:p w:rsidR="0034367F" w:rsidRPr="00DB1622" w:rsidRDefault="0034367F" w:rsidP="0034367F">
      <w:pPr>
        <w:pStyle w:val="Textoindependiente"/>
        <w:numPr>
          <w:ilvl w:val="0"/>
          <w:numId w:val="5"/>
        </w:numPr>
        <w:jc w:val="both"/>
        <w:rPr>
          <w:bCs/>
          <w:iCs/>
          <w:sz w:val="22"/>
          <w:lang w:val="es-ES"/>
        </w:rPr>
      </w:pPr>
      <w:proofErr w:type="spellStart"/>
      <w:r>
        <w:rPr>
          <w:bCs/>
          <w:iCs/>
          <w:sz w:val="22"/>
          <w:lang w:val="es-ES"/>
        </w:rPr>
        <w:t>Riveiro</w:t>
      </w:r>
      <w:proofErr w:type="spellEnd"/>
      <w:r>
        <w:rPr>
          <w:bCs/>
          <w:iCs/>
          <w:sz w:val="22"/>
          <w:lang w:val="es-ES"/>
        </w:rPr>
        <w:t xml:space="preserve">, </w:t>
      </w:r>
      <w:proofErr w:type="spellStart"/>
      <w:r>
        <w:rPr>
          <w:bCs/>
          <w:iCs/>
          <w:sz w:val="22"/>
          <w:lang w:val="es-ES"/>
        </w:rPr>
        <w:t>Darcy</w:t>
      </w:r>
      <w:proofErr w:type="spellEnd"/>
      <w:r>
        <w:rPr>
          <w:bCs/>
          <w:iCs/>
          <w:sz w:val="22"/>
          <w:lang w:val="es-ES"/>
        </w:rPr>
        <w:t>, “El pueblo latinoamericano” (N° 187)</w:t>
      </w:r>
    </w:p>
    <w:p w:rsidR="0034367F" w:rsidRPr="00DB1622" w:rsidRDefault="0034367F" w:rsidP="0034367F">
      <w:pPr>
        <w:pStyle w:val="Textoindependiente"/>
        <w:numPr>
          <w:ilvl w:val="0"/>
          <w:numId w:val="5"/>
        </w:numPr>
        <w:jc w:val="both"/>
        <w:rPr>
          <w:bCs/>
          <w:iCs/>
          <w:sz w:val="22"/>
          <w:lang w:val="es-ES"/>
        </w:rPr>
      </w:pPr>
      <w:r>
        <w:rPr>
          <w:bCs/>
          <w:iCs/>
          <w:sz w:val="22"/>
          <w:lang w:val="es-ES"/>
        </w:rPr>
        <w:t>Portilla, Miguel León, “La América Latina: múltiples culturas, pluralidad de lenguas” (N° 185)</w:t>
      </w:r>
    </w:p>
    <w:p w:rsidR="0034367F" w:rsidRDefault="0034367F" w:rsidP="0034367F">
      <w:pPr>
        <w:pStyle w:val="Textoindependiente"/>
        <w:ind w:left="1455"/>
        <w:jc w:val="both"/>
        <w:rPr>
          <w:bCs/>
          <w:iCs/>
          <w:sz w:val="22"/>
          <w:lang w:val="es-ES"/>
        </w:rPr>
      </w:pPr>
    </w:p>
    <w:p w:rsidR="0034367F" w:rsidRDefault="0034367F" w:rsidP="0034367F">
      <w:pPr>
        <w:pStyle w:val="Textoindependiente"/>
        <w:jc w:val="both"/>
        <w:rPr>
          <w:b/>
          <w:i/>
          <w:sz w:val="22"/>
          <w:lang w:val="es-ES"/>
        </w:rPr>
      </w:pPr>
      <w:r>
        <w:rPr>
          <w:sz w:val="22"/>
          <w:lang w:val="es-ES"/>
        </w:rPr>
        <w:t xml:space="preserve">UNIDAD II </w:t>
      </w:r>
      <w:r w:rsidRPr="0021505D">
        <w:rPr>
          <w:b/>
          <w:i/>
          <w:sz w:val="22"/>
          <w:lang w:val="es-ES"/>
        </w:rPr>
        <w:t xml:space="preserve">El discurso </w:t>
      </w:r>
      <w:proofErr w:type="spellStart"/>
      <w:r w:rsidRPr="0021505D">
        <w:rPr>
          <w:b/>
          <w:i/>
          <w:sz w:val="22"/>
          <w:lang w:val="es-ES"/>
        </w:rPr>
        <w:t>emancipatorio</w:t>
      </w:r>
      <w:proofErr w:type="spellEnd"/>
    </w:p>
    <w:p w:rsidR="0034367F" w:rsidRPr="0021505D" w:rsidRDefault="0034367F" w:rsidP="0034367F">
      <w:pPr>
        <w:pStyle w:val="Textoindependiente"/>
        <w:jc w:val="both"/>
        <w:rPr>
          <w:bCs/>
          <w:iCs/>
          <w:sz w:val="22"/>
          <w:lang w:val="es-ES"/>
        </w:rPr>
      </w:pPr>
    </w:p>
    <w:p w:rsidR="0034367F" w:rsidRDefault="0034367F" w:rsidP="0034367F">
      <w:pPr>
        <w:pStyle w:val="Textoindependiente"/>
        <w:numPr>
          <w:ilvl w:val="0"/>
          <w:numId w:val="2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Origen y axiología del pensamiento ilustrado. Independencia e integración americana. </w:t>
      </w:r>
    </w:p>
    <w:p w:rsidR="0034367F" w:rsidRDefault="0034367F" w:rsidP="0034367F">
      <w:pPr>
        <w:pStyle w:val="Textoindependiente"/>
        <w:numPr>
          <w:ilvl w:val="0"/>
          <w:numId w:val="2"/>
        </w:numPr>
        <w:jc w:val="both"/>
        <w:rPr>
          <w:sz w:val="22"/>
          <w:lang w:val="es-ES"/>
        </w:rPr>
      </w:pPr>
      <w:r w:rsidRPr="00B379DF">
        <w:rPr>
          <w:sz w:val="22"/>
          <w:lang w:val="es-ES"/>
        </w:rPr>
        <w:t>Construcciones simbólicas: himnos, banderas, escudos</w:t>
      </w:r>
    </w:p>
    <w:p w:rsidR="0034367F" w:rsidRPr="004C3EEE" w:rsidRDefault="0034367F" w:rsidP="0034367F">
      <w:pPr>
        <w:pStyle w:val="Textoindependiente"/>
        <w:jc w:val="both"/>
        <w:rPr>
          <w:sz w:val="22"/>
          <w:u w:val="single"/>
          <w:lang w:val="es-ES"/>
        </w:rPr>
      </w:pPr>
      <w:r>
        <w:rPr>
          <w:sz w:val="22"/>
          <w:u w:val="single"/>
          <w:lang w:val="es-ES"/>
        </w:rPr>
        <w:t>Lecturas:</w:t>
      </w:r>
    </w:p>
    <w:p w:rsidR="0034367F" w:rsidRPr="0021505D" w:rsidRDefault="0034367F" w:rsidP="0034367F">
      <w:pPr>
        <w:pStyle w:val="Textoindependiente"/>
        <w:numPr>
          <w:ilvl w:val="0"/>
          <w:numId w:val="4"/>
        </w:numPr>
        <w:jc w:val="both"/>
        <w:rPr>
          <w:sz w:val="22"/>
          <w:u w:val="single"/>
          <w:lang w:val="es-ES"/>
        </w:rPr>
      </w:pPr>
      <w:r>
        <w:rPr>
          <w:sz w:val="22"/>
          <w:lang w:val="es-ES"/>
        </w:rPr>
        <w:t xml:space="preserve">Francisco de Miranda, </w:t>
      </w:r>
      <w:r>
        <w:rPr>
          <w:i/>
          <w:sz w:val="22"/>
          <w:lang w:val="es-ES"/>
        </w:rPr>
        <w:t xml:space="preserve">Proclamación a los pueblos del continente colombiano, </w:t>
      </w:r>
      <w:r>
        <w:rPr>
          <w:sz w:val="22"/>
          <w:lang w:val="es-ES"/>
        </w:rPr>
        <w:t>1801</w:t>
      </w:r>
    </w:p>
    <w:p w:rsidR="0034367F" w:rsidRPr="00D93898" w:rsidRDefault="0034367F" w:rsidP="0034367F">
      <w:pPr>
        <w:pStyle w:val="Textoindependiente"/>
        <w:numPr>
          <w:ilvl w:val="0"/>
          <w:numId w:val="4"/>
        </w:numPr>
        <w:jc w:val="both"/>
        <w:rPr>
          <w:sz w:val="22"/>
          <w:u w:val="single"/>
          <w:lang w:val="es-ES"/>
        </w:rPr>
      </w:pPr>
      <w:r>
        <w:rPr>
          <w:sz w:val="22"/>
          <w:lang w:val="es-ES"/>
        </w:rPr>
        <w:t xml:space="preserve">Mariano Moreno, </w:t>
      </w:r>
      <w:r>
        <w:rPr>
          <w:i/>
          <w:sz w:val="22"/>
          <w:lang w:val="es-ES"/>
        </w:rPr>
        <w:t>La Gaceta, 1810</w:t>
      </w:r>
    </w:p>
    <w:p w:rsidR="00D93898" w:rsidRPr="00D93898" w:rsidRDefault="00D93898" w:rsidP="00D93898">
      <w:pPr>
        <w:pStyle w:val="Textoindependiente"/>
        <w:numPr>
          <w:ilvl w:val="0"/>
          <w:numId w:val="4"/>
        </w:numPr>
        <w:jc w:val="both"/>
        <w:rPr>
          <w:sz w:val="22"/>
          <w:u w:val="single"/>
          <w:lang w:val="es-ES"/>
        </w:rPr>
      </w:pPr>
      <w:r>
        <w:rPr>
          <w:sz w:val="22"/>
          <w:lang w:val="es-ES"/>
        </w:rPr>
        <w:t xml:space="preserve">Bernardo de Monteagudo, </w:t>
      </w:r>
      <w:r>
        <w:rPr>
          <w:i/>
          <w:sz w:val="22"/>
          <w:lang w:val="es-ES"/>
        </w:rPr>
        <w:t xml:space="preserve">Oración </w:t>
      </w:r>
      <w:proofErr w:type="spellStart"/>
      <w:r>
        <w:rPr>
          <w:i/>
          <w:sz w:val="22"/>
          <w:lang w:val="es-ES"/>
        </w:rPr>
        <w:t>inagural</w:t>
      </w:r>
      <w:proofErr w:type="spellEnd"/>
      <w:r>
        <w:rPr>
          <w:i/>
          <w:sz w:val="22"/>
          <w:lang w:val="es-ES"/>
        </w:rPr>
        <w:t xml:space="preserve"> pronunciada en la apertura de la Sociedad Patriótica, </w:t>
      </w:r>
      <w:r>
        <w:rPr>
          <w:sz w:val="22"/>
          <w:lang w:val="es-ES"/>
        </w:rPr>
        <w:t>13 de enero de 1812.</w:t>
      </w:r>
    </w:p>
    <w:p w:rsidR="0034367F" w:rsidRPr="00BB5B78" w:rsidRDefault="0034367F" w:rsidP="0034367F">
      <w:pPr>
        <w:pStyle w:val="Textoindependiente"/>
        <w:numPr>
          <w:ilvl w:val="0"/>
          <w:numId w:val="4"/>
        </w:numPr>
        <w:jc w:val="both"/>
        <w:rPr>
          <w:sz w:val="22"/>
          <w:u w:val="single"/>
          <w:lang w:val="es-ES"/>
        </w:rPr>
      </w:pPr>
      <w:r>
        <w:rPr>
          <w:sz w:val="22"/>
          <w:lang w:val="es-ES"/>
        </w:rPr>
        <w:t>José de San Martín,</w:t>
      </w:r>
      <w:r w:rsidRPr="0021505D">
        <w:rPr>
          <w:sz w:val="22"/>
          <w:lang w:val="es-ES"/>
        </w:rPr>
        <w:t xml:space="preserve"> </w:t>
      </w:r>
      <w:r w:rsidRPr="0021505D">
        <w:rPr>
          <w:i/>
          <w:sz w:val="22"/>
          <w:lang w:val="es-ES"/>
        </w:rPr>
        <w:t>Cartas y Proclamas</w:t>
      </w:r>
      <w:r w:rsidRPr="0021505D">
        <w:rPr>
          <w:sz w:val="22"/>
          <w:lang w:val="es-ES"/>
        </w:rPr>
        <w:t>, 1816-1820</w:t>
      </w:r>
    </w:p>
    <w:p w:rsidR="00BB5B78" w:rsidRPr="00BB5B78" w:rsidRDefault="00BB5B78" w:rsidP="00094BC7">
      <w:pPr>
        <w:pStyle w:val="Textoindependiente"/>
        <w:ind w:left="360"/>
        <w:jc w:val="both"/>
        <w:rPr>
          <w:sz w:val="22"/>
          <w:u w:val="single"/>
          <w:lang w:val="es-ES"/>
        </w:rPr>
      </w:pPr>
      <w:r>
        <w:rPr>
          <w:sz w:val="22"/>
          <w:lang w:val="es-ES"/>
        </w:rPr>
        <w:t xml:space="preserve">                                   </w:t>
      </w:r>
      <w:r>
        <w:rPr>
          <w:i/>
          <w:sz w:val="22"/>
          <w:lang w:val="es-ES"/>
        </w:rPr>
        <w:t xml:space="preserve">Bando para la proclamación de la independencia de Perú, </w:t>
      </w:r>
      <w:r>
        <w:rPr>
          <w:sz w:val="22"/>
          <w:lang w:val="es-ES"/>
        </w:rPr>
        <w:t>1821</w:t>
      </w:r>
    </w:p>
    <w:p w:rsidR="00BB5B78" w:rsidRPr="00BB5B78" w:rsidRDefault="00BB5B78" w:rsidP="00094BC7">
      <w:pPr>
        <w:pStyle w:val="Textoindependiente"/>
        <w:ind w:left="360"/>
        <w:jc w:val="both"/>
        <w:rPr>
          <w:sz w:val="22"/>
          <w:u w:val="single"/>
          <w:lang w:val="es-ES"/>
        </w:rPr>
      </w:pPr>
      <w:r>
        <w:rPr>
          <w:sz w:val="22"/>
          <w:lang w:val="es-ES"/>
        </w:rPr>
        <w:t xml:space="preserve">                                   </w:t>
      </w:r>
      <w:r>
        <w:rPr>
          <w:i/>
          <w:sz w:val="22"/>
          <w:lang w:val="es-ES"/>
        </w:rPr>
        <w:t>Decreto de asunción del protectorado del Perú, 1821</w:t>
      </w:r>
    </w:p>
    <w:p w:rsidR="0034367F" w:rsidRPr="00D93898" w:rsidRDefault="00BB5B78" w:rsidP="00D93898">
      <w:pPr>
        <w:pStyle w:val="Textoindependiente"/>
        <w:numPr>
          <w:ilvl w:val="0"/>
          <w:numId w:val="4"/>
        </w:numPr>
        <w:jc w:val="both"/>
        <w:rPr>
          <w:sz w:val="22"/>
          <w:u w:val="single"/>
          <w:lang w:val="es-ES"/>
        </w:rPr>
      </w:pPr>
      <w:r>
        <w:rPr>
          <w:sz w:val="22"/>
          <w:lang w:val="es-ES"/>
        </w:rPr>
        <w:t>José Faustino Sánchez Carrión</w:t>
      </w:r>
      <w:r w:rsidR="00D93898">
        <w:rPr>
          <w:sz w:val="22"/>
          <w:lang w:val="es-ES"/>
        </w:rPr>
        <w:t>,</w:t>
      </w:r>
      <w:r>
        <w:rPr>
          <w:sz w:val="22"/>
          <w:lang w:val="es-ES"/>
        </w:rPr>
        <w:t xml:space="preserve"> </w:t>
      </w:r>
      <w:r>
        <w:rPr>
          <w:i/>
          <w:sz w:val="22"/>
          <w:lang w:val="es-ES"/>
        </w:rPr>
        <w:t xml:space="preserve">Sobre la inadaptabilidad del gobierno monárquico, </w:t>
      </w:r>
      <w:r>
        <w:rPr>
          <w:sz w:val="22"/>
          <w:lang w:val="es-ES"/>
        </w:rPr>
        <w:t>1822</w:t>
      </w:r>
    </w:p>
    <w:p w:rsidR="00BB5B78" w:rsidRPr="00BB5B78" w:rsidRDefault="0034367F" w:rsidP="0034367F">
      <w:pPr>
        <w:pStyle w:val="Textoindependiente"/>
        <w:numPr>
          <w:ilvl w:val="0"/>
          <w:numId w:val="4"/>
        </w:numPr>
        <w:jc w:val="both"/>
        <w:rPr>
          <w:i/>
          <w:sz w:val="22"/>
          <w:lang w:val="es-ES"/>
        </w:rPr>
      </w:pPr>
      <w:r>
        <w:rPr>
          <w:sz w:val="22"/>
          <w:lang w:val="es-ES"/>
        </w:rPr>
        <w:t xml:space="preserve">Simón </w:t>
      </w:r>
      <w:proofErr w:type="spellStart"/>
      <w:r>
        <w:rPr>
          <w:sz w:val="22"/>
          <w:lang w:val="es-ES"/>
        </w:rPr>
        <w:t>Bolìvar</w:t>
      </w:r>
      <w:proofErr w:type="spellEnd"/>
      <w:r>
        <w:rPr>
          <w:sz w:val="22"/>
          <w:lang w:val="es-ES"/>
        </w:rPr>
        <w:t xml:space="preserve">, </w:t>
      </w:r>
      <w:r>
        <w:rPr>
          <w:i/>
          <w:sz w:val="22"/>
          <w:lang w:val="es-ES"/>
        </w:rPr>
        <w:t xml:space="preserve">Carta de Jamaica </w:t>
      </w:r>
      <w:r w:rsidR="00BB5B78">
        <w:rPr>
          <w:i/>
          <w:sz w:val="22"/>
          <w:lang w:val="es-ES"/>
        </w:rPr>
        <w:t xml:space="preserve">, </w:t>
      </w:r>
      <w:r w:rsidR="00BB5B78">
        <w:rPr>
          <w:sz w:val="22"/>
          <w:lang w:val="es-ES"/>
        </w:rPr>
        <w:t>1815</w:t>
      </w:r>
    </w:p>
    <w:p w:rsidR="0034367F" w:rsidRDefault="00BB5B78" w:rsidP="00094BC7">
      <w:pPr>
        <w:pStyle w:val="Textoindependiente"/>
        <w:ind w:left="360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                          </w:t>
      </w:r>
      <w:r w:rsidR="0034367F">
        <w:rPr>
          <w:sz w:val="22"/>
          <w:lang w:val="es-ES"/>
        </w:rPr>
        <w:t xml:space="preserve"> </w:t>
      </w:r>
      <w:r w:rsidR="0034367F">
        <w:rPr>
          <w:i/>
          <w:sz w:val="22"/>
          <w:lang w:val="es-ES"/>
        </w:rPr>
        <w:t>Discurso de la Angostura</w:t>
      </w:r>
      <w:proofErr w:type="gramStart"/>
      <w:r w:rsidR="0034367F">
        <w:rPr>
          <w:i/>
          <w:sz w:val="22"/>
          <w:lang w:val="es-ES"/>
        </w:rPr>
        <w:t>,</w:t>
      </w:r>
      <w:r w:rsidR="0034367F">
        <w:rPr>
          <w:sz w:val="22"/>
          <w:lang w:val="es-ES"/>
        </w:rPr>
        <w:t>1819</w:t>
      </w:r>
      <w:proofErr w:type="gramEnd"/>
    </w:p>
    <w:p w:rsidR="00D755F8" w:rsidRPr="00D755F8" w:rsidRDefault="00D755F8" w:rsidP="00D755F8">
      <w:pPr>
        <w:pStyle w:val="Textoindependiente"/>
        <w:jc w:val="both"/>
        <w:rPr>
          <w:sz w:val="22"/>
          <w:lang w:val="es-ES"/>
        </w:rPr>
      </w:pPr>
      <w:r>
        <w:rPr>
          <w:i/>
          <w:sz w:val="22"/>
          <w:lang w:val="es-ES"/>
        </w:rPr>
        <w:t xml:space="preserve">-     </w:t>
      </w:r>
      <w:r>
        <w:rPr>
          <w:sz w:val="22"/>
          <w:lang w:val="es-ES"/>
        </w:rPr>
        <w:t xml:space="preserve">Gabriel García Márquez, </w:t>
      </w:r>
      <w:r>
        <w:rPr>
          <w:i/>
          <w:sz w:val="22"/>
          <w:lang w:val="es-ES"/>
        </w:rPr>
        <w:t xml:space="preserve">El general en su laberinto, </w:t>
      </w:r>
    </w:p>
    <w:p w:rsidR="00D755F8" w:rsidRPr="00D755F8" w:rsidRDefault="00D755F8" w:rsidP="00094BC7">
      <w:pPr>
        <w:pStyle w:val="Textoindependiente"/>
        <w:ind w:left="360"/>
        <w:jc w:val="both"/>
        <w:rPr>
          <w:sz w:val="22"/>
          <w:lang w:val="es-ES"/>
        </w:rPr>
      </w:pPr>
    </w:p>
    <w:p w:rsidR="0034367F" w:rsidRDefault="0034367F" w:rsidP="0034367F">
      <w:pPr>
        <w:pStyle w:val="Textoindependiente"/>
        <w:jc w:val="both"/>
        <w:rPr>
          <w:sz w:val="22"/>
          <w:lang w:val="es-ES"/>
        </w:rPr>
      </w:pPr>
    </w:p>
    <w:p w:rsidR="0034367F" w:rsidRDefault="0034367F" w:rsidP="0034367F">
      <w:pPr>
        <w:pStyle w:val="Textoindependiente"/>
        <w:jc w:val="both"/>
        <w:rPr>
          <w:b/>
          <w:i/>
          <w:sz w:val="22"/>
          <w:lang w:val="es-ES"/>
        </w:rPr>
      </w:pPr>
      <w:r>
        <w:rPr>
          <w:sz w:val="22"/>
          <w:lang w:val="es-ES"/>
        </w:rPr>
        <w:t xml:space="preserve">UNIDAD III: </w:t>
      </w:r>
      <w:r>
        <w:rPr>
          <w:b/>
          <w:i/>
          <w:sz w:val="22"/>
          <w:lang w:val="es-ES"/>
        </w:rPr>
        <w:t>Construir la nación</w:t>
      </w:r>
    </w:p>
    <w:p w:rsidR="00FF7EEA" w:rsidRPr="00E57F96" w:rsidRDefault="00FF7EEA" w:rsidP="0034367F">
      <w:pPr>
        <w:pStyle w:val="Textoindependiente"/>
        <w:jc w:val="both"/>
        <w:rPr>
          <w:b/>
          <w:i/>
          <w:sz w:val="22"/>
          <w:lang w:val="es-ES"/>
        </w:rPr>
      </w:pPr>
    </w:p>
    <w:p w:rsidR="0034367F" w:rsidRDefault="0034367F" w:rsidP="0034367F">
      <w:pPr>
        <w:pStyle w:val="Textoindependiente"/>
        <w:numPr>
          <w:ilvl w:val="0"/>
          <w:numId w:val="6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Debates románticos. Universalismo e historicismo. Liberalismo y socialismo en el ensayo de organización nacional. </w:t>
      </w:r>
    </w:p>
    <w:p w:rsidR="0034367F" w:rsidRPr="004C3EEE" w:rsidRDefault="0034367F" w:rsidP="0034367F">
      <w:pPr>
        <w:pStyle w:val="Textoindependiente"/>
        <w:numPr>
          <w:ilvl w:val="0"/>
          <w:numId w:val="6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Etnia y nación: el pueblo en </w:t>
      </w:r>
      <w:proofErr w:type="gramStart"/>
      <w:r>
        <w:rPr>
          <w:sz w:val="22"/>
          <w:lang w:val="es-ES"/>
        </w:rPr>
        <w:t>la nuevas repúblicas</w:t>
      </w:r>
      <w:proofErr w:type="gramEnd"/>
      <w:r>
        <w:rPr>
          <w:sz w:val="22"/>
          <w:lang w:val="es-ES"/>
        </w:rPr>
        <w:t>; proyectos educativos.</w:t>
      </w:r>
    </w:p>
    <w:p w:rsidR="0034367F" w:rsidRDefault="0034367F" w:rsidP="0034367F">
      <w:pPr>
        <w:pStyle w:val="Textoindependiente"/>
        <w:jc w:val="both"/>
        <w:rPr>
          <w:sz w:val="22"/>
          <w:u w:val="single"/>
          <w:lang w:val="es-ES"/>
        </w:rPr>
      </w:pPr>
      <w:r>
        <w:rPr>
          <w:sz w:val="22"/>
          <w:u w:val="single"/>
          <w:lang w:val="es-ES"/>
        </w:rPr>
        <w:t>Lecturas:</w:t>
      </w:r>
    </w:p>
    <w:p w:rsidR="0034367F" w:rsidRPr="000E3E60" w:rsidRDefault="0034367F" w:rsidP="0034367F">
      <w:pPr>
        <w:pStyle w:val="Textoindependiente"/>
        <w:numPr>
          <w:ilvl w:val="0"/>
          <w:numId w:val="4"/>
        </w:numPr>
        <w:jc w:val="both"/>
        <w:rPr>
          <w:sz w:val="22"/>
          <w:lang w:val="es-ES"/>
        </w:rPr>
      </w:pPr>
      <w:r w:rsidRPr="00C915E5">
        <w:rPr>
          <w:sz w:val="22"/>
          <w:lang w:val="es-ES"/>
        </w:rPr>
        <w:t>Esteban Echeverría</w:t>
      </w:r>
      <w:r>
        <w:rPr>
          <w:sz w:val="22"/>
          <w:lang w:val="es-ES"/>
        </w:rPr>
        <w:t xml:space="preserve">, “Revolución de febrero en Francia”, </w:t>
      </w:r>
      <w:r>
        <w:rPr>
          <w:i/>
          <w:sz w:val="22"/>
          <w:lang w:val="es-ES"/>
        </w:rPr>
        <w:t xml:space="preserve">Los ideales de mayo y la tiranía, </w:t>
      </w:r>
      <w:r>
        <w:rPr>
          <w:sz w:val="22"/>
          <w:lang w:val="es-ES"/>
        </w:rPr>
        <w:t>1848</w:t>
      </w:r>
    </w:p>
    <w:p w:rsidR="0034367F" w:rsidRPr="00982CDF" w:rsidRDefault="0034367F" w:rsidP="0034367F">
      <w:pPr>
        <w:pStyle w:val="Textoindependiente"/>
        <w:numPr>
          <w:ilvl w:val="0"/>
          <w:numId w:val="4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Francisco Bilbao, </w:t>
      </w:r>
      <w:r>
        <w:rPr>
          <w:i/>
          <w:sz w:val="22"/>
          <w:lang w:val="es-ES"/>
        </w:rPr>
        <w:t xml:space="preserve">Iniciativa de la América. Idea de un Congreso Federal de las Repúblicas, </w:t>
      </w:r>
      <w:r>
        <w:rPr>
          <w:sz w:val="22"/>
          <w:lang w:val="es-ES"/>
        </w:rPr>
        <w:t>1856</w:t>
      </w:r>
    </w:p>
    <w:p w:rsidR="0034367F" w:rsidRPr="00C612CF" w:rsidRDefault="0034367F" w:rsidP="00C612CF">
      <w:pPr>
        <w:pStyle w:val="Textoindependiente"/>
        <w:numPr>
          <w:ilvl w:val="0"/>
          <w:numId w:val="4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Andrés Bello, </w:t>
      </w:r>
      <w:r>
        <w:rPr>
          <w:i/>
          <w:sz w:val="22"/>
          <w:lang w:val="es-ES"/>
        </w:rPr>
        <w:t xml:space="preserve"> La repúblicas americanas,</w:t>
      </w:r>
      <w:r>
        <w:rPr>
          <w:sz w:val="22"/>
          <w:lang w:val="es-ES"/>
        </w:rPr>
        <w:t>1848</w:t>
      </w:r>
      <w:r>
        <w:rPr>
          <w:i/>
          <w:sz w:val="22"/>
          <w:lang w:val="es-ES"/>
        </w:rPr>
        <w:t xml:space="preserve"> </w:t>
      </w:r>
    </w:p>
    <w:p w:rsidR="0034367F" w:rsidRDefault="0034367F" w:rsidP="0034367F">
      <w:pPr>
        <w:pStyle w:val="Textoindependiente"/>
        <w:numPr>
          <w:ilvl w:val="0"/>
          <w:numId w:val="4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Torres Caicedo, </w:t>
      </w:r>
      <w:r>
        <w:rPr>
          <w:i/>
          <w:sz w:val="22"/>
          <w:lang w:val="es-ES"/>
        </w:rPr>
        <w:t xml:space="preserve">Ensayos biográficos y de crítica literaria, </w:t>
      </w:r>
      <w:r>
        <w:rPr>
          <w:sz w:val="22"/>
          <w:lang w:val="es-ES"/>
        </w:rPr>
        <w:t>1863, 1868</w:t>
      </w:r>
    </w:p>
    <w:p w:rsidR="0034367F" w:rsidRPr="00C612CF" w:rsidRDefault="0034367F" w:rsidP="0034367F">
      <w:pPr>
        <w:pStyle w:val="Textoindependiente"/>
        <w:numPr>
          <w:ilvl w:val="0"/>
          <w:numId w:val="4"/>
        </w:numPr>
        <w:jc w:val="both"/>
        <w:rPr>
          <w:i/>
          <w:sz w:val="22"/>
          <w:lang w:val="es-ES"/>
        </w:rPr>
      </w:pPr>
      <w:r>
        <w:rPr>
          <w:sz w:val="22"/>
          <w:lang w:val="es-ES"/>
        </w:rPr>
        <w:t xml:space="preserve">Eugenio María de Hostos, </w:t>
      </w:r>
      <w:r>
        <w:rPr>
          <w:i/>
          <w:sz w:val="22"/>
          <w:lang w:val="es-ES"/>
        </w:rPr>
        <w:t xml:space="preserve">El día de América. Ayacucho, </w:t>
      </w:r>
      <w:r>
        <w:rPr>
          <w:sz w:val="22"/>
          <w:lang w:val="es-ES"/>
        </w:rPr>
        <w:t>1870</w:t>
      </w:r>
    </w:p>
    <w:p w:rsidR="00C612CF" w:rsidRPr="00BF75C4" w:rsidRDefault="00C612CF" w:rsidP="0034367F">
      <w:pPr>
        <w:pStyle w:val="Textoindependiente"/>
        <w:numPr>
          <w:ilvl w:val="0"/>
          <w:numId w:val="4"/>
        </w:numPr>
        <w:jc w:val="both"/>
        <w:rPr>
          <w:i/>
          <w:sz w:val="22"/>
          <w:lang w:val="es-ES"/>
        </w:rPr>
      </w:pPr>
      <w:r>
        <w:rPr>
          <w:sz w:val="22"/>
          <w:lang w:val="es-ES"/>
        </w:rPr>
        <w:t xml:space="preserve">Jorge Luis Borges, </w:t>
      </w:r>
      <w:r w:rsidR="00D755F8">
        <w:rPr>
          <w:sz w:val="22"/>
          <w:lang w:val="es-ES"/>
        </w:rPr>
        <w:t>“</w:t>
      </w:r>
      <w:r w:rsidRPr="00D755F8">
        <w:rPr>
          <w:sz w:val="22"/>
          <w:lang w:val="es-ES"/>
        </w:rPr>
        <w:t>Historia del guerrero y la cautiva</w:t>
      </w:r>
      <w:r w:rsidR="00D755F8">
        <w:rPr>
          <w:sz w:val="22"/>
          <w:lang w:val="es-ES"/>
        </w:rPr>
        <w:t xml:space="preserve">”, </w:t>
      </w:r>
      <w:r w:rsidR="00D755F8">
        <w:rPr>
          <w:i/>
          <w:sz w:val="22"/>
          <w:lang w:val="es-ES"/>
        </w:rPr>
        <w:t xml:space="preserve">El </w:t>
      </w:r>
      <w:proofErr w:type="spellStart"/>
      <w:r w:rsidR="00D755F8">
        <w:rPr>
          <w:i/>
          <w:sz w:val="22"/>
          <w:lang w:val="es-ES"/>
        </w:rPr>
        <w:t>Aleph</w:t>
      </w:r>
      <w:proofErr w:type="spellEnd"/>
      <w:r w:rsidR="00D755F8">
        <w:rPr>
          <w:i/>
          <w:sz w:val="22"/>
          <w:lang w:val="es-ES"/>
        </w:rPr>
        <w:t xml:space="preserve">, </w:t>
      </w:r>
    </w:p>
    <w:p w:rsidR="0034367F" w:rsidRDefault="0034367F" w:rsidP="0034367F">
      <w:pPr>
        <w:pStyle w:val="Textoindependiente"/>
        <w:ind w:left="360"/>
        <w:jc w:val="both"/>
        <w:rPr>
          <w:sz w:val="22"/>
          <w:lang w:val="es-ES"/>
        </w:rPr>
      </w:pPr>
    </w:p>
    <w:p w:rsidR="0034367F" w:rsidRDefault="0034367F" w:rsidP="0034367F">
      <w:pPr>
        <w:pStyle w:val="Textoindependiente"/>
        <w:jc w:val="both"/>
        <w:rPr>
          <w:b/>
          <w:i/>
          <w:sz w:val="22"/>
          <w:lang w:val="es-ES"/>
        </w:rPr>
      </w:pPr>
      <w:r>
        <w:rPr>
          <w:sz w:val="22"/>
          <w:lang w:val="es-ES"/>
        </w:rPr>
        <w:t xml:space="preserve">UNIDAD IV: </w:t>
      </w:r>
      <w:r>
        <w:rPr>
          <w:b/>
          <w:i/>
          <w:sz w:val="22"/>
          <w:lang w:val="es-ES"/>
        </w:rPr>
        <w:t>Afirmación e identidad</w:t>
      </w:r>
    </w:p>
    <w:p w:rsidR="00FF7EEA" w:rsidRPr="00E57F96" w:rsidRDefault="00FF7EEA" w:rsidP="0034367F">
      <w:pPr>
        <w:pStyle w:val="Textoindependiente"/>
        <w:jc w:val="both"/>
        <w:rPr>
          <w:b/>
          <w:i/>
          <w:sz w:val="22"/>
          <w:lang w:val="es-ES"/>
        </w:rPr>
      </w:pPr>
    </w:p>
    <w:p w:rsidR="0034367F" w:rsidRDefault="0034367F" w:rsidP="0034367F">
      <w:pPr>
        <w:pStyle w:val="Textoindependiente"/>
        <w:numPr>
          <w:ilvl w:val="0"/>
          <w:numId w:val="8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>Anverso y reverso del binomio civilización / barbarie. Federación y confederación.</w:t>
      </w:r>
    </w:p>
    <w:p w:rsidR="0034367F" w:rsidRDefault="0034367F" w:rsidP="0034367F">
      <w:pPr>
        <w:pStyle w:val="Textoindependiente"/>
        <w:numPr>
          <w:ilvl w:val="0"/>
          <w:numId w:val="8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>Proyecciones del pensamiento político modernista.</w:t>
      </w:r>
    </w:p>
    <w:p w:rsidR="0034367F" w:rsidRDefault="0034367F" w:rsidP="0034367F">
      <w:pPr>
        <w:pStyle w:val="Textoindependiente"/>
        <w:jc w:val="both"/>
        <w:rPr>
          <w:sz w:val="22"/>
          <w:u w:val="single"/>
          <w:lang w:val="es-ES"/>
        </w:rPr>
      </w:pPr>
      <w:r>
        <w:rPr>
          <w:sz w:val="22"/>
          <w:u w:val="single"/>
          <w:lang w:val="es-ES"/>
        </w:rPr>
        <w:t>Lecturas:</w:t>
      </w:r>
    </w:p>
    <w:p w:rsidR="0034367F" w:rsidRPr="000E3E60" w:rsidRDefault="0034367F" w:rsidP="0034367F">
      <w:pPr>
        <w:pStyle w:val="Textoindependiente"/>
        <w:numPr>
          <w:ilvl w:val="0"/>
          <w:numId w:val="4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Domingo Faustino Sarmiento, </w:t>
      </w:r>
      <w:r>
        <w:rPr>
          <w:i/>
          <w:sz w:val="22"/>
          <w:lang w:val="es-ES"/>
        </w:rPr>
        <w:t xml:space="preserve">Conflicto y armonía de las razas en América, </w:t>
      </w:r>
      <w:r>
        <w:rPr>
          <w:sz w:val="22"/>
          <w:lang w:val="es-ES"/>
        </w:rPr>
        <w:t>1883</w:t>
      </w:r>
    </w:p>
    <w:p w:rsidR="0034367F" w:rsidRDefault="0034367F" w:rsidP="0034367F">
      <w:pPr>
        <w:pStyle w:val="Textoindependiente"/>
        <w:numPr>
          <w:ilvl w:val="0"/>
          <w:numId w:val="4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Juan </w:t>
      </w:r>
      <w:proofErr w:type="spellStart"/>
      <w:r>
        <w:rPr>
          <w:sz w:val="22"/>
          <w:lang w:val="es-ES"/>
        </w:rPr>
        <w:t>Montaldo</w:t>
      </w:r>
      <w:proofErr w:type="spellEnd"/>
      <w:r>
        <w:rPr>
          <w:sz w:val="22"/>
          <w:lang w:val="es-ES"/>
        </w:rPr>
        <w:t xml:space="preserve">, </w:t>
      </w:r>
      <w:r>
        <w:rPr>
          <w:i/>
          <w:sz w:val="22"/>
          <w:lang w:val="es-ES"/>
        </w:rPr>
        <w:t>Ojeada sobre América,</w:t>
      </w:r>
      <w:r>
        <w:rPr>
          <w:sz w:val="22"/>
          <w:lang w:val="es-ES"/>
        </w:rPr>
        <w:t xml:space="preserve"> 1866,1883</w:t>
      </w:r>
    </w:p>
    <w:p w:rsidR="0034367F" w:rsidRDefault="00BB5B78" w:rsidP="00BB5B78">
      <w:pPr>
        <w:pStyle w:val="Textoindependiente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-     </w:t>
      </w:r>
      <w:r w:rsidR="0034367F" w:rsidRPr="00BB5B78">
        <w:rPr>
          <w:sz w:val="22"/>
          <w:lang w:val="es-ES"/>
        </w:rPr>
        <w:t xml:space="preserve">Martí, José, </w:t>
      </w:r>
      <w:r w:rsidR="0034367F" w:rsidRPr="00BB5B78">
        <w:rPr>
          <w:i/>
          <w:sz w:val="22"/>
          <w:lang w:val="es-ES"/>
        </w:rPr>
        <w:t xml:space="preserve">Nuestra América, </w:t>
      </w:r>
      <w:r w:rsidR="0034367F" w:rsidRPr="00BB5B78">
        <w:rPr>
          <w:sz w:val="22"/>
          <w:lang w:val="es-ES"/>
        </w:rPr>
        <w:t xml:space="preserve"> 1891</w:t>
      </w:r>
    </w:p>
    <w:p w:rsidR="00C612CF" w:rsidRPr="00C612CF" w:rsidRDefault="00C612CF" w:rsidP="00BB5B78">
      <w:pPr>
        <w:pStyle w:val="Textoindependiente"/>
        <w:jc w:val="both"/>
        <w:rPr>
          <w:i/>
          <w:sz w:val="22"/>
          <w:lang w:val="es-ES"/>
        </w:rPr>
      </w:pPr>
      <w:r>
        <w:rPr>
          <w:sz w:val="22"/>
          <w:lang w:val="es-ES"/>
        </w:rPr>
        <w:t xml:space="preserve">-     José Emilio Pacheco, “Civilización y barbarie”, </w:t>
      </w:r>
      <w:r>
        <w:rPr>
          <w:i/>
          <w:sz w:val="22"/>
          <w:lang w:val="es-ES"/>
        </w:rPr>
        <w:t>El viento distante</w:t>
      </w:r>
      <w:r w:rsidR="00D755F8">
        <w:rPr>
          <w:i/>
          <w:sz w:val="22"/>
          <w:lang w:val="es-ES"/>
        </w:rPr>
        <w:t>,</w:t>
      </w:r>
    </w:p>
    <w:p w:rsidR="0034367F" w:rsidRDefault="0034367F" w:rsidP="0034367F">
      <w:pPr>
        <w:pStyle w:val="Textoindependiente"/>
        <w:jc w:val="both"/>
        <w:rPr>
          <w:sz w:val="22"/>
          <w:lang w:val="es-ES"/>
        </w:rPr>
      </w:pPr>
    </w:p>
    <w:p w:rsidR="0034367F" w:rsidRPr="008171C2" w:rsidRDefault="0034367F" w:rsidP="0034367F">
      <w:pPr>
        <w:pStyle w:val="Textoindependiente"/>
        <w:jc w:val="both"/>
        <w:rPr>
          <w:b/>
          <w:sz w:val="22"/>
          <w:u w:val="single"/>
          <w:lang w:val="es-ES"/>
        </w:rPr>
      </w:pPr>
      <w:r>
        <w:rPr>
          <w:b/>
          <w:sz w:val="22"/>
          <w:u w:val="single"/>
          <w:lang w:val="es-ES"/>
        </w:rPr>
        <w:t>Métodos y evaluaciones</w:t>
      </w:r>
      <w:r>
        <w:rPr>
          <w:sz w:val="22"/>
          <w:lang w:val="es-ES"/>
        </w:rPr>
        <w:t xml:space="preserve"> </w:t>
      </w:r>
    </w:p>
    <w:p w:rsidR="0034367F" w:rsidRPr="00752041" w:rsidRDefault="0034367F" w:rsidP="0034367F">
      <w:pPr>
        <w:pStyle w:val="Textoindependiente"/>
        <w:numPr>
          <w:ilvl w:val="0"/>
          <w:numId w:val="3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>Exposición, lecturas, debates.</w:t>
      </w:r>
    </w:p>
    <w:p w:rsidR="0034367F" w:rsidRDefault="0034367F" w:rsidP="0034367F">
      <w:pPr>
        <w:pStyle w:val="Textoindependiente"/>
        <w:numPr>
          <w:ilvl w:val="0"/>
          <w:numId w:val="3"/>
        </w:numPr>
        <w:jc w:val="both"/>
        <w:rPr>
          <w:sz w:val="22"/>
          <w:lang w:val="es-ES"/>
        </w:rPr>
      </w:pPr>
      <w:r>
        <w:rPr>
          <w:sz w:val="22"/>
          <w:lang w:val="es-ES"/>
        </w:rPr>
        <w:t>Elaboración de un trabajo monográfico.</w:t>
      </w:r>
    </w:p>
    <w:p w:rsidR="0034367F" w:rsidRDefault="0034367F" w:rsidP="0034367F">
      <w:pPr>
        <w:pStyle w:val="Textoindependiente"/>
        <w:jc w:val="both"/>
        <w:rPr>
          <w:b/>
          <w:bCs/>
          <w:sz w:val="22"/>
          <w:lang w:val="es-ES"/>
        </w:rPr>
      </w:pPr>
    </w:p>
    <w:p w:rsidR="0034367F" w:rsidRDefault="0034367F" w:rsidP="0034367F">
      <w:pPr>
        <w:pStyle w:val="Textoindependiente"/>
        <w:jc w:val="both"/>
        <w:rPr>
          <w:b/>
          <w:sz w:val="22"/>
          <w:u w:val="single"/>
          <w:lang w:val="es-ES"/>
        </w:rPr>
      </w:pPr>
      <w:r>
        <w:rPr>
          <w:b/>
          <w:sz w:val="22"/>
          <w:u w:val="single"/>
          <w:lang w:val="es-ES"/>
        </w:rPr>
        <w:t>Bibliografía general:</w:t>
      </w:r>
    </w:p>
    <w:p w:rsidR="0034367F" w:rsidRDefault="0034367F" w:rsidP="0034367F">
      <w:pPr>
        <w:pStyle w:val="Textoindependiente"/>
        <w:jc w:val="both"/>
        <w:rPr>
          <w:b/>
          <w:i/>
          <w:sz w:val="22"/>
          <w:lang w:val="es-ES"/>
        </w:rPr>
      </w:pPr>
    </w:p>
    <w:p w:rsidR="0034367F" w:rsidRPr="009061D3" w:rsidRDefault="0034367F" w:rsidP="0034367F">
      <w:pPr>
        <w:pStyle w:val="Textoindependiente"/>
        <w:jc w:val="both"/>
        <w:rPr>
          <w:b/>
          <w:i/>
          <w:sz w:val="20"/>
          <w:lang w:val="es-ES"/>
        </w:rPr>
      </w:pPr>
      <w:r w:rsidRPr="009061D3">
        <w:rPr>
          <w:b/>
          <w:i/>
          <w:sz w:val="20"/>
          <w:lang w:val="es-ES"/>
        </w:rPr>
        <w:t>I – Visión de América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b/>
          <w:i/>
          <w:sz w:val="20"/>
          <w:lang w:val="es-ES"/>
        </w:rPr>
      </w:pPr>
      <w:r w:rsidRPr="009061D3">
        <w:rPr>
          <w:sz w:val="20"/>
          <w:lang w:val="es-ES"/>
        </w:rPr>
        <w:t xml:space="preserve">Bosch García, Carlos, </w:t>
      </w:r>
      <w:r>
        <w:rPr>
          <w:i/>
          <w:sz w:val="20"/>
          <w:lang w:val="es-ES"/>
        </w:rPr>
        <w:t>Latinoamérica:</w:t>
      </w:r>
      <w:r w:rsidRPr="009061D3">
        <w:rPr>
          <w:i/>
          <w:sz w:val="20"/>
          <w:lang w:val="es-ES"/>
        </w:rPr>
        <w:t xml:space="preserve"> una interpretación global de la dispersión en el siglo XIX, UNAM, </w:t>
      </w:r>
      <w:r w:rsidRPr="009061D3">
        <w:rPr>
          <w:sz w:val="20"/>
          <w:lang w:val="es-ES"/>
        </w:rPr>
        <w:t>México, 1978.</w:t>
      </w:r>
    </w:p>
    <w:p w:rsidR="0034367F" w:rsidRPr="00423C26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Carpantier</w:t>
      </w:r>
      <w:proofErr w:type="spellEnd"/>
      <w:r w:rsidRPr="009061D3">
        <w:rPr>
          <w:sz w:val="20"/>
          <w:lang w:val="es-ES"/>
        </w:rPr>
        <w:t xml:space="preserve">, Alejo, </w:t>
      </w:r>
      <w:r w:rsidRPr="009061D3">
        <w:rPr>
          <w:i/>
          <w:sz w:val="20"/>
          <w:lang w:val="es-ES"/>
        </w:rPr>
        <w:t xml:space="preserve">Visión de América, </w:t>
      </w:r>
      <w:r w:rsidRPr="009061D3">
        <w:rPr>
          <w:sz w:val="20"/>
          <w:lang w:val="es-ES"/>
        </w:rPr>
        <w:t>Losada, Océano, España, 1999.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>Chomsky, Noam</w:t>
      </w:r>
      <w:r w:rsidRPr="009061D3">
        <w:rPr>
          <w:i/>
          <w:sz w:val="20"/>
          <w:lang w:val="es-ES"/>
        </w:rPr>
        <w:t xml:space="preserve">, Habla de América Latina, </w:t>
      </w:r>
      <w:r w:rsidRPr="009061D3">
        <w:rPr>
          <w:sz w:val="20"/>
          <w:lang w:val="es-ES"/>
        </w:rPr>
        <w:t xml:space="preserve">Editorial 21, </w:t>
      </w:r>
      <w:proofErr w:type="spellStart"/>
      <w:r w:rsidRPr="009061D3">
        <w:rPr>
          <w:sz w:val="20"/>
          <w:lang w:val="es-ES"/>
        </w:rPr>
        <w:t>Arg</w:t>
      </w:r>
      <w:proofErr w:type="spellEnd"/>
      <w:r w:rsidRPr="009061D3">
        <w:rPr>
          <w:sz w:val="20"/>
          <w:lang w:val="es-ES"/>
        </w:rPr>
        <w:t>-México, 1998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Goldman, </w:t>
      </w:r>
      <w:proofErr w:type="spellStart"/>
      <w:r w:rsidRPr="009061D3">
        <w:rPr>
          <w:sz w:val="20"/>
          <w:lang w:val="es-ES"/>
        </w:rPr>
        <w:t>Lucien</w:t>
      </w:r>
      <w:proofErr w:type="spellEnd"/>
      <w:r w:rsidRPr="009061D3">
        <w:rPr>
          <w:sz w:val="20"/>
          <w:lang w:val="es-ES"/>
        </w:rPr>
        <w:t xml:space="preserve">, </w:t>
      </w:r>
      <w:r w:rsidRPr="009061D3">
        <w:rPr>
          <w:i/>
          <w:sz w:val="20"/>
          <w:lang w:val="es-ES"/>
        </w:rPr>
        <w:t xml:space="preserve">La ilustración, </w:t>
      </w:r>
      <w:r w:rsidRPr="009061D3">
        <w:rPr>
          <w:sz w:val="20"/>
          <w:lang w:val="es-ES"/>
        </w:rPr>
        <w:t xml:space="preserve">Monte </w:t>
      </w:r>
      <w:proofErr w:type="spellStart"/>
      <w:r w:rsidRPr="009061D3">
        <w:rPr>
          <w:sz w:val="20"/>
          <w:lang w:val="es-ES"/>
        </w:rPr>
        <w:t>Avila</w:t>
      </w:r>
      <w:proofErr w:type="spellEnd"/>
      <w:r w:rsidRPr="009061D3">
        <w:rPr>
          <w:sz w:val="20"/>
          <w:lang w:val="es-ES"/>
        </w:rPr>
        <w:t>, Venezuela, 1967.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i/>
          <w:sz w:val="20"/>
          <w:lang w:val="es-ES"/>
        </w:rPr>
        <w:t xml:space="preserve">Ibero-América 500 años después, identidad e integración, </w:t>
      </w:r>
      <w:r w:rsidRPr="009061D3">
        <w:rPr>
          <w:sz w:val="20"/>
          <w:lang w:val="es-ES"/>
        </w:rPr>
        <w:t>UNAM, México 1993.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Jitrik</w:t>
      </w:r>
      <w:proofErr w:type="spellEnd"/>
      <w:r w:rsidRPr="009061D3">
        <w:rPr>
          <w:sz w:val="20"/>
          <w:lang w:val="es-ES"/>
        </w:rPr>
        <w:t xml:space="preserve">, Noé, </w:t>
      </w:r>
      <w:r w:rsidRPr="009061D3">
        <w:rPr>
          <w:i/>
          <w:sz w:val="20"/>
          <w:lang w:val="es-ES"/>
        </w:rPr>
        <w:t xml:space="preserve">Los dos ejes de la cruz, </w:t>
      </w:r>
      <w:r w:rsidRPr="009061D3">
        <w:rPr>
          <w:sz w:val="20"/>
          <w:lang w:val="es-ES"/>
        </w:rPr>
        <w:t>Univ. Autónoma de Puebla, México, 1983.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León Portilla, Miguel, </w:t>
      </w:r>
      <w:r w:rsidRPr="009061D3">
        <w:rPr>
          <w:i/>
          <w:sz w:val="20"/>
          <w:lang w:val="es-ES"/>
        </w:rPr>
        <w:t xml:space="preserve">Trece poetas del mundo </w:t>
      </w:r>
      <w:proofErr w:type="spellStart"/>
      <w:r w:rsidRPr="009061D3">
        <w:rPr>
          <w:i/>
          <w:sz w:val="20"/>
          <w:lang w:val="es-ES"/>
        </w:rPr>
        <w:t>azteca,</w:t>
      </w:r>
      <w:r w:rsidRPr="009061D3">
        <w:rPr>
          <w:sz w:val="20"/>
          <w:lang w:val="es-ES"/>
        </w:rPr>
        <w:t>UNAM</w:t>
      </w:r>
      <w:proofErr w:type="spellEnd"/>
      <w:r w:rsidRPr="009061D3">
        <w:rPr>
          <w:sz w:val="20"/>
          <w:lang w:val="es-ES"/>
        </w:rPr>
        <w:t>, México,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Riveiro</w:t>
      </w:r>
      <w:proofErr w:type="spellEnd"/>
      <w:r w:rsidRPr="009061D3">
        <w:rPr>
          <w:sz w:val="20"/>
          <w:lang w:val="es-ES"/>
        </w:rPr>
        <w:t xml:space="preserve">, </w:t>
      </w:r>
      <w:proofErr w:type="spellStart"/>
      <w:r w:rsidRPr="009061D3">
        <w:rPr>
          <w:sz w:val="20"/>
          <w:lang w:val="es-ES"/>
        </w:rPr>
        <w:t>Darcy</w:t>
      </w:r>
      <w:proofErr w:type="spellEnd"/>
      <w:r w:rsidRPr="009061D3">
        <w:rPr>
          <w:sz w:val="20"/>
          <w:lang w:val="es-ES"/>
        </w:rPr>
        <w:t xml:space="preserve">, </w:t>
      </w:r>
      <w:proofErr w:type="spellStart"/>
      <w:r w:rsidRPr="009061D3">
        <w:rPr>
          <w:i/>
          <w:sz w:val="20"/>
          <w:lang w:val="es-ES"/>
        </w:rPr>
        <w:t>Indianidades</w:t>
      </w:r>
      <w:proofErr w:type="spellEnd"/>
      <w:r w:rsidRPr="009061D3">
        <w:rPr>
          <w:i/>
          <w:sz w:val="20"/>
          <w:lang w:val="es-ES"/>
        </w:rPr>
        <w:t xml:space="preserve"> y </w:t>
      </w:r>
      <w:proofErr w:type="spellStart"/>
      <w:r w:rsidRPr="009061D3">
        <w:rPr>
          <w:i/>
          <w:sz w:val="20"/>
          <w:lang w:val="es-ES"/>
        </w:rPr>
        <w:t>venutopías</w:t>
      </w:r>
      <w:proofErr w:type="spellEnd"/>
      <w:r w:rsidRPr="009061D3">
        <w:rPr>
          <w:i/>
          <w:sz w:val="20"/>
          <w:lang w:val="es-ES"/>
        </w:rPr>
        <w:t xml:space="preserve">, </w:t>
      </w:r>
      <w:r w:rsidRPr="009061D3">
        <w:rPr>
          <w:sz w:val="20"/>
          <w:lang w:val="es-ES"/>
        </w:rPr>
        <w:t>Ediciones del Sol, Buenos Aires, 1992.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Tissera</w:t>
      </w:r>
      <w:proofErr w:type="spellEnd"/>
      <w:r w:rsidRPr="009061D3">
        <w:rPr>
          <w:sz w:val="20"/>
          <w:lang w:val="es-ES"/>
        </w:rPr>
        <w:t xml:space="preserve">, Ana, “El ejercicio de la utopía española”, </w:t>
      </w:r>
      <w:r w:rsidRPr="009061D3">
        <w:rPr>
          <w:i/>
          <w:sz w:val="20"/>
          <w:lang w:val="es-ES"/>
        </w:rPr>
        <w:t xml:space="preserve">Comunicación y Cultura, </w:t>
      </w:r>
      <w:r w:rsidRPr="009061D3">
        <w:rPr>
          <w:sz w:val="20"/>
          <w:lang w:val="es-ES"/>
        </w:rPr>
        <w:t xml:space="preserve">Alción, </w:t>
      </w:r>
      <w:proofErr w:type="spellStart"/>
      <w:r w:rsidRPr="009061D3">
        <w:rPr>
          <w:sz w:val="20"/>
          <w:lang w:val="es-ES"/>
        </w:rPr>
        <w:t>Cba</w:t>
      </w:r>
      <w:proofErr w:type="spellEnd"/>
      <w:r w:rsidRPr="009061D3">
        <w:rPr>
          <w:sz w:val="20"/>
          <w:lang w:val="es-ES"/>
        </w:rPr>
        <w:t>, 1993.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Vidal, Hernán, </w:t>
      </w:r>
      <w:proofErr w:type="spellStart"/>
      <w:r w:rsidRPr="009061D3">
        <w:rPr>
          <w:i/>
          <w:sz w:val="20"/>
          <w:lang w:val="es-ES"/>
        </w:rPr>
        <w:t>Sociohistoria</w:t>
      </w:r>
      <w:proofErr w:type="spellEnd"/>
      <w:r w:rsidRPr="009061D3">
        <w:rPr>
          <w:i/>
          <w:sz w:val="20"/>
          <w:lang w:val="es-ES"/>
        </w:rPr>
        <w:t xml:space="preserve"> de la literatura colonial hispanoamericana: tres lecturas </w:t>
      </w:r>
    </w:p>
    <w:p w:rsidR="0034367F" w:rsidRPr="009061D3" w:rsidRDefault="0034367F" w:rsidP="0034367F">
      <w:pPr>
        <w:pStyle w:val="Textoindependiente"/>
        <w:ind w:left="360"/>
        <w:jc w:val="both"/>
        <w:rPr>
          <w:sz w:val="20"/>
        </w:rPr>
      </w:pPr>
      <w:proofErr w:type="spellStart"/>
      <w:proofErr w:type="gramStart"/>
      <w:r w:rsidRPr="009061D3">
        <w:rPr>
          <w:i/>
          <w:sz w:val="20"/>
        </w:rPr>
        <w:t>orgánicas</w:t>
      </w:r>
      <w:proofErr w:type="spellEnd"/>
      <w:proofErr w:type="gramEnd"/>
      <w:r w:rsidRPr="009061D3">
        <w:rPr>
          <w:i/>
          <w:sz w:val="20"/>
        </w:rPr>
        <w:t xml:space="preserve">. </w:t>
      </w:r>
      <w:r w:rsidRPr="009061D3">
        <w:rPr>
          <w:sz w:val="20"/>
        </w:rPr>
        <w:t xml:space="preserve">Institute for the Study of Ideologies and Literature, Minneapolis, Minnesota, 1985. 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i/>
          <w:sz w:val="20"/>
        </w:rPr>
      </w:pPr>
      <w:proofErr w:type="spellStart"/>
      <w:r w:rsidRPr="009061D3">
        <w:rPr>
          <w:sz w:val="20"/>
        </w:rPr>
        <w:t>Wagley</w:t>
      </w:r>
      <w:proofErr w:type="spellEnd"/>
      <w:r w:rsidRPr="009061D3">
        <w:rPr>
          <w:sz w:val="20"/>
        </w:rPr>
        <w:t xml:space="preserve">, Charles, </w:t>
      </w:r>
      <w:proofErr w:type="gramStart"/>
      <w:r w:rsidRPr="009061D3">
        <w:rPr>
          <w:i/>
          <w:sz w:val="20"/>
        </w:rPr>
        <w:t>The</w:t>
      </w:r>
      <w:proofErr w:type="gramEnd"/>
      <w:r w:rsidRPr="009061D3">
        <w:rPr>
          <w:i/>
          <w:sz w:val="20"/>
        </w:rPr>
        <w:t xml:space="preserve"> Latin American Tradition, essays on the unity and diversity on Latin American Culture, </w:t>
      </w:r>
      <w:r w:rsidRPr="009061D3">
        <w:rPr>
          <w:sz w:val="20"/>
        </w:rPr>
        <w:t>New York, Columbia University press, 1968.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Zabala, Silvio, </w:t>
      </w:r>
      <w:r w:rsidRPr="009061D3">
        <w:rPr>
          <w:i/>
          <w:sz w:val="20"/>
          <w:lang w:val="es-ES"/>
        </w:rPr>
        <w:t xml:space="preserve">Filosofía de la conquista, </w:t>
      </w:r>
      <w:r w:rsidRPr="009061D3">
        <w:rPr>
          <w:sz w:val="20"/>
          <w:lang w:val="es-ES"/>
        </w:rPr>
        <w:t>Tierra Firme, FCE, México 1947.</w:t>
      </w:r>
    </w:p>
    <w:p w:rsidR="0034367F" w:rsidRPr="009061D3" w:rsidRDefault="0034367F" w:rsidP="0034367F">
      <w:pPr>
        <w:pStyle w:val="Textoindependiente"/>
        <w:jc w:val="both"/>
        <w:rPr>
          <w:b/>
          <w:i/>
          <w:sz w:val="20"/>
          <w:lang w:val="es-ES"/>
        </w:rPr>
      </w:pPr>
    </w:p>
    <w:p w:rsidR="0034367F" w:rsidRPr="009061D3" w:rsidRDefault="0034367F" w:rsidP="0034367F">
      <w:pPr>
        <w:pStyle w:val="Textoindependiente"/>
        <w:jc w:val="both"/>
        <w:rPr>
          <w:b/>
          <w:i/>
          <w:sz w:val="20"/>
          <w:lang w:val="es-ES"/>
        </w:rPr>
      </w:pPr>
      <w:r w:rsidRPr="009061D3">
        <w:rPr>
          <w:i/>
          <w:sz w:val="20"/>
          <w:lang w:val="es-ES"/>
        </w:rPr>
        <w:t xml:space="preserve">II- </w:t>
      </w:r>
      <w:r w:rsidRPr="009061D3">
        <w:rPr>
          <w:sz w:val="20"/>
          <w:lang w:val="es-ES"/>
        </w:rPr>
        <w:t xml:space="preserve"> </w:t>
      </w:r>
      <w:r w:rsidRPr="009061D3">
        <w:rPr>
          <w:b/>
          <w:i/>
          <w:sz w:val="20"/>
          <w:lang w:val="es-ES"/>
        </w:rPr>
        <w:t xml:space="preserve">El discurso </w:t>
      </w:r>
      <w:proofErr w:type="spellStart"/>
      <w:r w:rsidRPr="009061D3">
        <w:rPr>
          <w:b/>
          <w:i/>
          <w:sz w:val="20"/>
          <w:lang w:val="es-ES"/>
        </w:rPr>
        <w:t>emancipatorio</w:t>
      </w:r>
      <w:proofErr w:type="spellEnd"/>
    </w:p>
    <w:p w:rsidR="0034367F" w:rsidRPr="009061D3" w:rsidRDefault="0034367F" w:rsidP="0034367F">
      <w:pPr>
        <w:pStyle w:val="Textoindependiente"/>
        <w:jc w:val="both"/>
        <w:rPr>
          <w:sz w:val="20"/>
          <w:lang w:val="es-ES"/>
        </w:rPr>
      </w:pPr>
      <w:r w:rsidRPr="009061D3">
        <w:rPr>
          <w:b/>
          <w:i/>
          <w:sz w:val="20"/>
          <w:lang w:val="es-ES"/>
        </w:rPr>
        <w:t>-</w:t>
      </w:r>
      <w:r w:rsidRPr="009061D3">
        <w:rPr>
          <w:b/>
          <w:sz w:val="20"/>
          <w:lang w:val="es-ES"/>
        </w:rPr>
        <w:t xml:space="preserve">     </w:t>
      </w:r>
      <w:proofErr w:type="spellStart"/>
      <w:r w:rsidRPr="009061D3">
        <w:rPr>
          <w:sz w:val="20"/>
          <w:lang w:val="es-ES"/>
        </w:rPr>
        <w:t>Achugar</w:t>
      </w:r>
      <w:proofErr w:type="spellEnd"/>
      <w:r w:rsidRPr="009061D3">
        <w:rPr>
          <w:sz w:val="20"/>
          <w:lang w:val="es-ES"/>
        </w:rPr>
        <w:t>, Hug</w:t>
      </w:r>
      <w:r w:rsidRPr="009061D3">
        <w:rPr>
          <w:b/>
          <w:sz w:val="20"/>
          <w:lang w:val="es-ES"/>
        </w:rPr>
        <w:t xml:space="preserve">o, </w:t>
      </w:r>
      <w:proofErr w:type="spellStart"/>
      <w:r w:rsidRPr="009061D3">
        <w:rPr>
          <w:sz w:val="20"/>
          <w:lang w:val="es-ES"/>
        </w:rPr>
        <w:t>comp</w:t>
      </w:r>
      <w:proofErr w:type="spellEnd"/>
      <w:r w:rsidRPr="009061D3">
        <w:rPr>
          <w:sz w:val="20"/>
          <w:lang w:val="es-ES"/>
        </w:rPr>
        <w:t xml:space="preserve">., </w:t>
      </w:r>
      <w:r w:rsidRPr="009061D3">
        <w:rPr>
          <w:i/>
          <w:sz w:val="20"/>
          <w:lang w:val="es-ES"/>
        </w:rPr>
        <w:t xml:space="preserve">La fundación por la palabra, </w:t>
      </w:r>
      <w:r w:rsidRPr="009061D3">
        <w:rPr>
          <w:sz w:val="20"/>
          <w:lang w:val="es-ES"/>
        </w:rPr>
        <w:t xml:space="preserve">Univ. </w:t>
      </w:r>
      <w:proofErr w:type="gramStart"/>
      <w:r w:rsidRPr="009061D3">
        <w:rPr>
          <w:sz w:val="20"/>
          <w:lang w:val="es-ES"/>
        </w:rPr>
        <w:t>de</w:t>
      </w:r>
      <w:proofErr w:type="gramEnd"/>
      <w:r w:rsidRPr="009061D3">
        <w:rPr>
          <w:sz w:val="20"/>
          <w:lang w:val="es-ES"/>
        </w:rPr>
        <w:t xml:space="preserve"> la República, Montevideo, 1998</w:t>
      </w:r>
    </w:p>
    <w:p w:rsidR="0034367F" w:rsidRPr="009061D3" w:rsidRDefault="0034367F" w:rsidP="0034367F">
      <w:pPr>
        <w:pStyle w:val="Textoindependiente"/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-     </w:t>
      </w:r>
      <w:proofErr w:type="spellStart"/>
      <w:r w:rsidRPr="009061D3">
        <w:rPr>
          <w:sz w:val="20"/>
          <w:lang w:val="es-ES"/>
        </w:rPr>
        <w:t>Ansaldi</w:t>
      </w:r>
      <w:proofErr w:type="spellEnd"/>
      <w:r w:rsidRPr="009061D3">
        <w:rPr>
          <w:sz w:val="20"/>
          <w:lang w:val="es-ES"/>
        </w:rPr>
        <w:t xml:space="preserve">, Waldo, </w:t>
      </w:r>
      <w:proofErr w:type="spellStart"/>
      <w:r w:rsidRPr="009061D3">
        <w:rPr>
          <w:sz w:val="20"/>
          <w:lang w:val="es-ES"/>
        </w:rPr>
        <w:t>comp</w:t>
      </w:r>
      <w:proofErr w:type="spellEnd"/>
      <w:r w:rsidRPr="009061D3">
        <w:rPr>
          <w:sz w:val="20"/>
          <w:lang w:val="es-ES"/>
        </w:rPr>
        <w:t xml:space="preserve">., </w:t>
      </w:r>
      <w:r w:rsidRPr="009061D3">
        <w:rPr>
          <w:i/>
          <w:sz w:val="20"/>
          <w:lang w:val="es-ES"/>
        </w:rPr>
        <w:t xml:space="preserve">Caleidoscopio latinoamericano, </w:t>
      </w:r>
      <w:r w:rsidRPr="009061D3">
        <w:rPr>
          <w:sz w:val="20"/>
          <w:lang w:val="es-ES"/>
        </w:rPr>
        <w:t xml:space="preserve">Ariel historia, Bs. As. 2004 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i/>
          <w:sz w:val="20"/>
          <w:lang w:val="es-ES"/>
        </w:rPr>
        <w:lastRenderedPageBreak/>
        <w:t xml:space="preserve"> América Latina: hacia la integración</w:t>
      </w:r>
      <w:r w:rsidRPr="009061D3">
        <w:rPr>
          <w:sz w:val="20"/>
          <w:lang w:val="es-ES"/>
        </w:rPr>
        <w:t>, Comité Ejecutivo del Bicentenario de Simón Bolívar,  Arte, Caracas, Venezuela, 1980.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Arroyo, Israel, “Constituciones y ciudadanos, México y Argentina en el siglo XIX”, Rev. </w:t>
      </w:r>
      <w:proofErr w:type="spellStart"/>
      <w:r w:rsidRPr="009061D3">
        <w:rPr>
          <w:i/>
          <w:sz w:val="20"/>
          <w:lang w:val="es-ES"/>
        </w:rPr>
        <w:t>Metapolítica</w:t>
      </w:r>
      <w:proofErr w:type="spellEnd"/>
      <w:r w:rsidRPr="009061D3">
        <w:rPr>
          <w:i/>
          <w:sz w:val="20"/>
          <w:lang w:val="es-ES"/>
        </w:rPr>
        <w:t xml:space="preserve">, </w:t>
      </w:r>
      <w:r w:rsidRPr="009061D3">
        <w:rPr>
          <w:sz w:val="20"/>
          <w:lang w:val="es-ES"/>
        </w:rPr>
        <w:t>2, 5, 1998.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i/>
          <w:sz w:val="20"/>
          <w:lang w:val="es-ES"/>
        </w:rPr>
        <w:t xml:space="preserve">Bolívar y el mundo de los libertadores, </w:t>
      </w:r>
      <w:r w:rsidRPr="009061D3">
        <w:rPr>
          <w:sz w:val="20"/>
          <w:lang w:val="es-ES"/>
        </w:rPr>
        <w:t>UNAM, México, 1993.</w:t>
      </w:r>
    </w:p>
    <w:p w:rsidR="0034367F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Bohórquez Morán, </w:t>
      </w:r>
      <w:r w:rsidRPr="009061D3">
        <w:rPr>
          <w:i/>
          <w:sz w:val="20"/>
          <w:lang w:val="es-ES"/>
        </w:rPr>
        <w:t xml:space="preserve">Francisco de Miranda, </w:t>
      </w:r>
      <w:r w:rsidRPr="009061D3">
        <w:rPr>
          <w:sz w:val="20"/>
          <w:lang w:val="es-ES"/>
        </w:rPr>
        <w:t>Fondo Cultural del Alba, La Habana, 2006.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Chomsky, </w:t>
      </w:r>
      <w:r>
        <w:rPr>
          <w:i/>
          <w:sz w:val="20"/>
          <w:lang w:val="es-ES"/>
        </w:rPr>
        <w:t xml:space="preserve">AÑO 501. La conquista continúa, </w:t>
      </w:r>
      <w:r>
        <w:rPr>
          <w:sz w:val="20"/>
          <w:lang w:val="es-ES"/>
        </w:rPr>
        <w:t>Libertarias/</w:t>
      </w:r>
      <w:proofErr w:type="spellStart"/>
      <w:r>
        <w:rPr>
          <w:sz w:val="20"/>
          <w:lang w:val="es-ES"/>
        </w:rPr>
        <w:t>Prodhufi</w:t>
      </w:r>
      <w:proofErr w:type="spellEnd"/>
      <w:r>
        <w:rPr>
          <w:sz w:val="20"/>
          <w:lang w:val="es-ES"/>
        </w:rPr>
        <w:t>, Madrid, 1993.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Chust</w:t>
      </w:r>
      <w:proofErr w:type="spellEnd"/>
      <w:r w:rsidRPr="009061D3">
        <w:rPr>
          <w:sz w:val="20"/>
          <w:lang w:val="es-ES"/>
        </w:rPr>
        <w:t>, Manuel; Serrano José A. (</w:t>
      </w:r>
      <w:proofErr w:type="spellStart"/>
      <w:r w:rsidRPr="009061D3">
        <w:rPr>
          <w:sz w:val="20"/>
          <w:lang w:val="es-ES"/>
        </w:rPr>
        <w:t>comp</w:t>
      </w:r>
      <w:proofErr w:type="spellEnd"/>
      <w:r w:rsidRPr="009061D3">
        <w:rPr>
          <w:sz w:val="20"/>
          <w:lang w:val="es-ES"/>
        </w:rPr>
        <w:t xml:space="preserve">.), </w:t>
      </w:r>
      <w:r w:rsidRPr="009061D3">
        <w:rPr>
          <w:i/>
          <w:sz w:val="20"/>
          <w:lang w:val="es-ES"/>
        </w:rPr>
        <w:t xml:space="preserve">Debates sobre las independencias iberoamericanas, </w:t>
      </w:r>
      <w:r w:rsidRPr="009061D3">
        <w:rPr>
          <w:sz w:val="20"/>
          <w:lang w:val="es-ES"/>
        </w:rPr>
        <w:t>AHILA, Madrid, 2007.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Guerra </w:t>
      </w:r>
      <w:proofErr w:type="spellStart"/>
      <w:r w:rsidRPr="009061D3">
        <w:rPr>
          <w:sz w:val="20"/>
          <w:lang w:val="es-ES"/>
        </w:rPr>
        <w:t>Vilaboy</w:t>
      </w:r>
      <w:proofErr w:type="spellEnd"/>
      <w:r w:rsidRPr="009061D3">
        <w:rPr>
          <w:sz w:val="20"/>
          <w:lang w:val="es-ES"/>
        </w:rPr>
        <w:t xml:space="preserve">, Sergio, </w:t>
      </w:r>
      <w:r w:rsidRPr="009061D3">
        <w:rPr>
          <w:i/>
          <w:sz w:val="20"/>
          <w:lang w:val="es-ES"/>
        </w:rPr>
        <w:t xml:space="preserve">El dilema de la independencia, </w:t>
      </w:r>
      <w:r w:rsidRPr="009061D3">
        <w:rPr>
          <w:sz w:val="20"/>
          <w:lang w:val="es-ES"/>
        </w:rPr>
        <w:t>Instituto Cubano del Libro, Ed. De Ciencias Sociales, La Habana, 2007.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Gerard, Alice, </w:t>
      </w:r>
      <w:r w:rsidRPr="009061D3">
        <w:rPr>
          <w:i/>
          <w:sz w:val="20"/>
          <w:lang w:val="es-ES"/>
        </w:rPr>
        <w:t xml:space="preserve">Mitos de la Revolución Francesa, </w:t>
      </w:r>
      <w:proofErr w:type="spellStart"/>
      <w:r w:rsidRPr="009061D3">
        <w:rPr>
          <w:sz w:val="20"/>
          <w:lang w:val="es-ES"/>
        </w:rPr>
        <w:t>Edicions</w:t>
      </w:r>
      <w:proofErr w:type="spellEnd"/>
      <w:r w:rsidRPr="009061D3">
        <w:rPr>
          <w:sz w:val="20"/>
          <w:lang w:val="es-ES"/>
        </w:rPr>
        <w:t xml:space="preserve"> 62, Barcelona, 1973.</w:t>
      </w:r>
      <w:r w:rsidRPr="009061D3">
        <w:rPr>
          <w:i/>
          <w:sz w:val="20"/>
          <w:lang w:val="es-ES"/>
        </w:rPr>
        <w:t xml:space="preserve"> 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Grau, María Isabel, </w:t>
      </w:r>
      <w:r w:rsidRPr="009061D3">
        <w:rPr>
          <w:i/>
          <w:sz w:val="20"/>
          <w:lang w:val="es-ES"/>
        </w:rPr>
        <w:t xml:space="preserve">La rebelión de los esclavos en Haití, </w:t>
      </w:r>
      <w:proofErr w:type="spellStart"/>
      <w:r w:rsidRPr="009061D3">
        <w:rPr>
          <w:sz w:val="20"/>
          <w:lang w:val="es-ES"/>
        </w:rPr>
        <w:t>Ocean</w:t>
      </w:r>
      <w:proofErr w:type="spellEnd"/>
      <w:r w:rsidRPr="009061D3">
        <w:rPr>
          <w:sz w:val="20"/>
          <w:lang w:val="es-ES"/>
        </w:rPr>
        <w:t xml:space="preserve"> Sur, México, 2009</w:t>
      </w:r>
    </w:p>
    <w:p w:rsidR="0034367F" w:rsidRPr="00940798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Guerra, </w:t>
      </w:r>
      <w:proofErr w:type="spellStart"/>
      <w:r w:rsidRPr="009061D3">
        <w:rPr>
          <w:sz w:val="20"/>
          <w:lang w:val="es-ES"/>
        </w:rPr>
        <w:t>Francois</w:t>
      </w:r>
      <w:proofErr w:type="spellEnd"/>
      <w:r w:rsidRPr="009061D3">
        <w:rPr>
          <w:sz w:val="20"/>
          <w:lang w:val="es-ES"/>
        </w:rPr>
        <w:t xml:space="preserve"> Xavier, </w:t>
      </w:r>
      <w:r w:rsidRPr="009061D3">
        <w:rPr>
          <w:i/>
          <w:sz w:val="20"/>
          <w:lang w:val="es-ES"/>
        </w:rPr>
        <w:t xml:space="preserve">Modernidad e independencia, </w:t>
      </w:r>
      <w:r w:rsidRPr="009061D3">
        <w:rPr>
          <w:sz w:val="20"/>
          <w:lang w:val="es-ES"/>
        </w:rPr>
        <w:t>MAPFRE, FCE, México 1993.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Harwich</w:t>
      </w:r>
      <w:proofErr w:type="spellEnd"/>
      <w:r w:rsidRPr="009061D3">
        <w:rPr>
          <w:sz w:val="20"/>
          <w:lang w:val="es-ES"/>
        </w:rPr>
        <w:t xml:space="preserve"> </w:t>
      </w:r>
      <w:proofErr w:type="spellStart"/>
      <w:r w:rsidRPr="009061D3">
        <w:rPr>
          <w:sz w:val="20"/>
          <w:lang w:val="es-ES"/>
        </w:rPr>
        <w:t>Valenilla</w:t>
      </w:r>
      <w:proofErr w:type="spellEnd"/>
      <w:r w:rsidRPr="009061D3">
        <w:rPr>
          <w:sz w:val="20"/>
          <w:lang w:val="es-ES"/>
        </w:rPr>
        <w:t xml:space="preserve">, </w:t>
      </w:r>
      <w:proofErr w:type="spellStart"/>
      <w:r w:rsidRPr="009061D3">
        <w:rPr>
          <w:sz w:val="20"/>
          <w:lang w:val="es-ES"/>
        </w:rPr>
        <w:t>Nikita</w:t>
      </w:r>
      <w:proofErr w:type="spellEnd"/>
      <w:r w:rsidRPr="009061D3">
        <w:rPr>
          <w:sz w:val="20"/>
          <w:lang w:val="es-ES"/>
        </w:rPr>
        <w:t xml:space="preserve">, </w:t>
      </w:r>
      <w:r w:rsidRPr="009061D3">
        <w:rPr>
          <w:i/>
          <w:sz w:val="20"/>
          <w:lang w:val="es-ES"/>
        </w:rPr>
        <w:t xml:space="preserve">Simón Bolívar, estado ilustrado, nación inconclusa, </w:t>
      </w:r>
      <w:r w:rsidRPr="009061D3">
        <w:rPr>
          <w:sz w:val="20"/>
          <w:lang w:val="es-ES"/>
        </w:rPr>
        <w:t xml:space="preserve">MAPFRE-TAVERA, Madrid, 2004. 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Pastor Benítez, Justo, </w:t>
      </w:r>
      <w:r w:rsidRPr="009061D3">
        <w:rPr>
          <w:i/>
          <w:sz w:val="20"/>
          <w:lang w:val="es-ES"/>
        </w:rPr>
        <w:t xml:space="preserve">La vida solitaria del Dr. José Gaspar de Francia, </w:t>
      </w:r>
      <w:r w:rsidRPr="009061D3">
        <w:rPr>
          <w:sz w:val="20"/>
          <w:lang w:val="es-ES"/>
        </w:rPr>
        <w:t>Ateneo, Bs. As., 1937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Pérez Amuchástegui, A. J., </w:t>
      </w:r>
      <w:r w:rsidRPr="009061D3">
        <w:rPr>
          <w:i/>
          <w:sz w:val="20"/>
          <w:lang w:val="es-ES"/>
        </w:rPr>
        <w:t xml:space="preserve">Ideología y acción de San Martín, </w:t>
      </w:r>
      <w:r w:rsidRPr="009061D3">
        <w:rPr>
          <w:sz w:val="20"/>
          <w:lang w:val="es-ES"/>
        </w:rPr>
        <w:t>EUDEBA, Buenos Aires 1966.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Street</w:t>
      </w:r>
      <w:proofErr w:type="spellEnd"/>
      <w:r w:rsidRPr="009061D3">
        <w:rPr>
          <w:sz w:val="20"/>
          <w:lang w:val="es-ES"/>
        </w:rPr>
        <w:t xml:space="preserve">, </w:t>
      </w:r>
      <w:proofErr w:type="spellStart"/>
      <w:r w:rsidRPr="009061D3">
        <w:rPr>
          <w:sz w:val="20"/>
          <w:lang w:val="es-ES"/>
        </w:rPr>
        <w:t>Jhon</w:t>
      </w:r>
      <w:proofErr w:type="spellEnd"/>
      <w:r w:rsidRPr="009061D3">
        <w:rPr>
          <w:sz w:val="20"/>
          <w:lang w:val="es-ES"/>
        </w:rPr>
        <w:t xml:space="preserve">, </w:t>
      </w:r>
      <w:r w:rsidRPr="009061D3">
        <w:rPr>
          <w:i/>
          <w:sz w:val="20"/>
          <w:lang w:val="es-ES"/>
        </w:rPr>
        <w:t xml:space="preserve">Artigas y la emancipación del Uruguay, </w:t>
      </w:r>
      <w:r w:rsidRPr="009061D3">
        <w:rPr>
          <w:sz w:val="20"/>
          <w:lang w:val="es-ES"/>
        </w:rPr>
        <w:t>Barreiro y Ramos, Montevideo 1967.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Tissera</w:t>
      </w:r>
      <w:proofErr w:type="spellEnd"/>
      <w:r w:rsidRPr="009061D3">
        <w:rPr>
          <w:sz w:val="20"/>
          <w:lang w:val="es-ES"/>
        </w:rPr>
        <w:t xml:space="preserve">, Ana, “Ejes y fundaciones en la </w:t>
      </w:r>
      <w:r w:rsidRPr="009061D3">
        <w:rPr>
          <w:i/>
          <w:sz w:val="20"/>
          <w:lang w:val="es-ES"/>
        </w:rPr>
        <w:t xml:space="preserve">Marcha Patriótica Argentina”, </w:t>
      </w:r>
      <w:proofErr w:type="spellStart"/>
      <w:r w:rsidRPr="009061D3">
        <w:rPr>
          <w:sz w:val="20"/>
          <w:lang w:val="es-ES"/>
        </w:rPr>
        <w:t>Universum</w:t>
      </w:r>
      <w:proofErr w:type="spellEnd"/>
      <w:r w:rsidRPr="009061D3">
        <w:rPr>
          <w:sz w:val="20"/>
          <w:lang w:val="es-ES"/>
        </w:rPr>
        <w:t xml:space="preserve">, Universidad de Talca, Chile, 2002. </w:t>
      </w:r>
    </w:p>
    <w:p w:rsidR="0034367F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Tissera</w:t>
      </w:r>
      <w:proofErr w:type="spellEnd"/>
      <w:r w:rsidRPr="009061D3">
        <w:rPr>
          <w:sz w:val="20"/>
          <w:lang w:val="es-ES"/>
        </w:rPr>
        <w:t>, Ana, “San Martín y Bolívar: los Himnos Nacionales de Perú”, Instituto de Estudios Peruanos, Lima, 2013</w:t>
      </w:r>
    </w:p>
    <w:p w:rsidR="00094BC7" w:rsidRPr="009061D3" w:rsidRDefault="00094BC7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>
        <w:rPr>
          <w:sz w:val="20"/>
          <w:lang w:val="es-ES"/>
        </w:rPr>
        <w:t>Tissera</w:t>
      </w:r>
      <w:proofErr w:type="spellEnd"/>
      <w:r>
        <w:rPr>
          <w:sz w:val="20"/>
          <w:lang w:val="es-ES"/>
        </w:rPr>
        <w:t xml:space="preserve">, Ana, “Historia, poética y doctrina: los himnos nacionales de Paraguay”, Rev. </w:t>
      </w:r>
      <w:r>
        <w:rPr>
          <w:i/>
          <w:sz w:val="20"/>
          <w:lang w:val="es-ES"/>
        </w:rPr>
        <w:t xml:space="preserve">La colmena, </w:t>
      </w:r>
      <w:proofErr w:type="spellStart"/>
      <w:r>
        <w:rPr>
          <w:sz w:val="20"/>
          <w:lang w:val="es-ES"/>
        </w:rPr>
        <w:t>Fac</w:t>
      </w:r>
      <w:proofErr w:type="spellEnd"/>
      <w:r>
        <w:rPr>
          <w:sz w:val="20"/>
          <w:lang w:val="es-ES"/>
        </w:rPr>
        <w:t>. Humanidades, UAEM, Toluca, México 2018.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Viñas, David; García Cedro, Gabriela, </w:t>
      </w:r>
      <w:r w:rsidRPr="009061D3">
        <w:rPr>
          <w:i/>
          <w:sz w:val="20"/>
          <w:lang w:val="es-ES"/>
        </w:rPr>
        <w:t xml:space="preserve">Bolívar, antología polémica, </w:t>
      </w:r>
      <w:r w:rsidRPr="009061D3">
        <w:rPr>
          <w:sz w:val="20"/>
          <w:lang w:val="es-ES"/>
        </w:rPr>
        <w:t>Crónica General de América Latina, Buenos Aires 2007.</w:t>
      </w:r>
    </w:p>
    <w:p w:rsidR="0034367F" w:rsidRPr="009061D3" w:rsidRDefault="0034367F" w:rsidP="0034367F">
      <w:pPr>
        <w:pStyle w:val="Textoindependiente"/>
        <w:ind w:left="360"/>
        <w:jc w:val="both"/>
        <w:rPr>
          <w:sz w:val="20"/>
          <w:lang w:val="es-ES"/>
        </w:rPr>
      </w:pPr>
    </w:p>
    <w:p w:rsidR="0034367F" w:rsidRPr="009061D3" w:rsidRDefault="0034367F" w:rsidP="0034367F">
      <w:pPr>
        <w:pStyle w:val="Textoindependiente"/>
        <w:jc w:val="both"/>
        <w:rPr>
          <w:b/>
          <w:i/>
          <w:sz w:val="20"/>
          <w:lang w:val="es-ES"/>
        </w:rPr>
      </w:pPr>
      <w:r w:rsidRPr="009061D3">
        <w:rPr>
          <w:sz w:val="20"/>
          <w:lang w:val="es-ES"/>
        </w:rPr>
        <w:t xml:space="preserve">III </w:t>
      </w:r>
      <w:r w:rsidRPr="009061D3">
        <w:rPr>
          <w:b/>
          <w:i/>
          <w:sz w:val="20"/>
          <w:lang w:val="es-ES"/>
        </w:rPr>
        <w:t xml:space="preserve"> Construir la nación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b/>
          <w:i/>
          <w:sz w:val="20"/>
          <w:lang w:val="es-ES"/>
        </w:rPr>
      </w:pPr>
      <w:proofErr w:type="spellStart"/>
      <w:r w:rsidRPr="009061D3">
        <w:rPr>
          <w:sz w:val="20"/>
          <w:lang w:val="es-ES"/>
        </w:rPr>
        <w:t>Abramson</w:t>
      </w:r>
      <w:proofErr w:type="spellEnd"/>
      <w:r w:rsidRPr="009061D3">
        <w:rPr>
          <w:sz w:val="20"/>
          <w:lang w:val="es-ES"/>
        </w:rPr>
        <w:t xml:space="preserve">, Pierre </w:t>
      </w:r>
      <w:proofErr w:type="spellStart"/>
      <w:r w:rsidRPr="009061D3">
        <w:rPr>
          <w:sz w:val="20"/>
          <w:lang w:val="es-ES"/>
        </w:rPr>
        <w:t>Luc</w:t>
      </w:r>
      <w:proofErr w:type="spellEnd"/>
      <w:r w:rsidRPr="009061D3">
        <w:rPr>
          <w:sz w:val="20"/>
          <w:lang w:val="es-ES"/>
        </w:rPr>
        <w:t xml:space="preserve">, </w:t>
      </w:r>
      <w:r w:rsidRPr="009061D3">
        <w:rPr>
          <w:i/>
          <w:sz w:val="20"/>
          <w:lang w:val="es-ES"/>
        </w:rPr>
        <w:t xml:space="preserve">Las utopías sociales en América Latina, </w:t>
      </w:r>
      <w:r w:rsidRPr="009061D3">
        <w:rPr>
          <w:sz w:val="20"/>
          <w:lang w:val="es-ES"/>
        </w:rPr>
        <w:t>FCE, México, 1999.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b/>
          <w:i/>
          <w:sz w:val="20"/>
          <w:lang w:val="es-ES"/>
        </w:rPr>
      </w:pPr>
      <w:proofErr w:type="spellStart"/>
      <w:r w:rsidRPr="009061D3">
        <w:rPr>
          <w:sz w:val="20"/>
          <w:lang w:val="es-ES"/>
        </w:rPr>
        <w:t>Arpini</w:t>
      </w:r>
      <w:proofErr w:type="spellEnd"/>
      <w:r w:rsidRPr="009061D3">
        <w:rPr>
          <w:sz w:val="20"/>
          <w:lang w:val="es-ES"/>
        </w:rPr>
        <w:t xml:space="preserve">, Adriana M.; </w:t>
      </w:r>
      <w:proofErr w:type="spellStart"/>
      <w:r w:rsidRPr="009061D3">
        <w:rPr>
          <w:sz w:val="20"/>
          <w:lang w:val="es-ES"/>
        </w:rPr>
        <w:t>Jalil</w:t>
      </w:r>
      <w:proofErr w:type="spellEnd"/>
      <w:r w:rsidRPr="009061D3">
        <w:rPr>
          <w:sz w:val="20"/>
          <w:lang w:val="es-ES"/>
        </w:rPr>
        <w:t xml:space="preserve"> de </w:t>
      </w:r>
      <w:proofErr w:type="spellStart"/>
      <w:r w:rsidRPr="009061D3">
        <w:rPr>
          <w:sz w:val="20"/>
          <w:lang w:val="es-ES"/>
        </w:rPr>
        <w:t>Bertranou</w:t>
      </w:r>
      <w:proofErr w:type="spellEnd"/>
      <w:r w:rsidRPr="009061D3">
        <w:rPr>
          <w:sz w:val="20"/>
          <w:lang w:val="es-ES"/>
        </w:rPr>
        <w:t xml:space="preserve">, Clara, </w:t>
      </w:r>
      <w:r w:rsidRPr="009061D3">
        <w:rPr>
          <w:i/>
          <w:sz w:val="20"/>
          <w:lang w:val="es-ES"/>
        </w:rPr>
        <w:t xml:space="preserve">Diversidad e integración en Nuestra América, </w:t>
      </w:r>
      <w:proofErr w:type="spellStart"/>
      <w:r w:rsidRPr="009061D3">
        <w:rPr>
          <w:sz w:val="20"/>
          <w:lang w:val="es-ES"/>
        </w:rPr>
        <w:t>Biblos</w:t>
      </w:r>
      <w:proofErr w:type="spellEnd"/>
      <w:r w:rsidRPr="009061D3">
        <w:rPr>
          <w:sz w:val="20"/>
          <w:lang w:val="es-ES"/>
        </w:rPr>
        <w:t>, Buenos Aires, 2010.</w:t>
      </w:r>
    </w:p>
    <w:p w:rsidR="0034367F" w:rsidRPr="00CE4746" w:rsidRDefault="0034367F" w:rsidP="0034367F">
      <w:pPr>
        <w:pStyle w:val="Textoindependiente"/>
        <w:numPr>
          <w:ilvl w:val="0"/>
          <w:numId w:val="3"/>
        </w:numPr>
        <w:jc w:val="both"/>
        <w:rPr>
          <w:b/>
          <w:i/>
          <w:sz w:val="20"/>
          <w:lang w:val="es-ES"/>
        </w:rPr>
      </w:pPr>
      <w:r w:rsidRPr="009061D3">
        <w:rPr>
          <w:color w:val="222222"/>
          <w:sz w:val="20"/>
          <w:shd w:val="clear" w:color="auto" w:fill="FFFFFF"/>
          <w:lang w:val="es-ES"/>
        </w:rPr>
        <w:t xml:space="preserve"> </w:t>
      </w:r>
      <w:proofErr w:type="spellStart"/>
      <w:r w:rsidRPr="009061D3">
        <w:rPr>
          <w:color w:val="222222"/>
          <w:sz w:val="20"/>
          <w:shd w:val="clear" w:color="auto" w:fill="FFFFFF"/>
          <w:lang w:val="es-ES"/>
        </w:rPr>
        <w:t>Batticuore</w:t>
      </w:r>
      <w:proofErr w:type="spellEnd"/>
      <w:r w:rsidRPr="009061D3">
        <w:rPr>
          <w:color w:val="222222"/>
          <w:sz w:val="20"/>
          <w:shd w:val="clear" w:color="auto" w:fill="FFFFFF"/>
          <w:lang w:val="es-ES"/>
        </w:rPr>
        <w:t>, Graciela, Gallo, Klaus y Myers, Jorge (</w:t>
      </w:r>
      <w:proofErr w:type="spellStart"/>
      <w:r w:rsidRPr="009061D3">
        <w:rPr>
          <w:color w:val="222222"/>
          <w:sz w:val="20"/>
          <w:shd w:val="clear" w:color="auto" w:fill="FFFFFF"/>
          <w:lang w:val="es-ES"/>
        </w:rPr>
        <w:t>comp</w:t>
      </w:r>
      <w:proofErr w:type="spellEnd"/>
      <w:r w:rsidRPr="009061D3">
        <w:rPr>
          <w:color w:val="222222"/>
          <w:sz w:val="20"/>
          <w:shd w:val="clear" w:color="auto" w:fill="FFFFFF"/>
          <w:lang w:val="es-ES"/>
        </w:rPr>
        <w:t>.),</w:t>
      </w:r>
      <w:r w:rsidRPr="009061D3">
        <w:rPr>
          <w:rStyle w:val="apple-converted-space"/>
          <w:color w:val="222222"/>
          <w:sz w:val="20"/>
          <w:shd w:val="clear" w:color="auto" w:fill="FFFFFF"/>
          <w:lang w:val="es-ES"/>
        </w:rPr>
        <w:t> </w:t>
      </w:r>
      <w:r w:rsidRPr="009061D3">
        <w:rPr>
          <w:i/>
          <w:iCs/>
          <w:color w:val="222222"/>
          <w:sz w:val="20"/>
          <w:shd w:val="clear" w:color="auto" w:fill="FFFFFF"/>
          <w:lang w:val="es-ES"/>
        </w:rPr>
        <w:t>Resonancias románticas. Ensayos sobre historia de la cultura argentina (1820 - 1890)</w:t>
      </w:r>
      <w:r w:rsidRPr="009061D3">
        <w:rPr>
          <w:color w:val="222222"/>
          <w:sz w:val="20"/>
          <w:shd w:val="clear" w:color="auto" w:fill="FFFFFF"/>
          <w:lang w:val="es-ES"/>
        </w:rPr>
        <w:t xml:space="preserve">, Buenos Aires, </w:t>
      </w:r>
      <w:proofErr w:type="spellStart"/>
      <w:r w:rsidRPr="009061D3">
        <w:rPr>
          <w:color w:val="222222"/>
          <w:sz w:val="20"/>
          <w:shd w:val="clear" w:color="auto" w:fill="FFFFFF"/>
          <w:lang w:val="es-ES"/>
        </w:rPr>
        <w:t>Eudeba</w:t>
      </w:r>
      <w:proofErr w:type="spellEnd"/>
      <w:r w:rsidRPr="009061D3">
        <w:rPr>
          <w:color w:val="222222"/>
          <w:sz w:val="20"/>
          <w:shd w:val="clear" w:color="auto" w:fill="FFFFFF"/>
          <w:lang w:val="es-ES"/>
        </w:rPr>
        <w:t>, 2005.</w:t>
      </w:r>
      <w:r w:rsidRPr="009061D3">
        <w:rPr>
          <w:sz w:val="20"/>
          <w:lang w:val="es-ES"/>
        </w:rPr>
        <w:t xml:space="preserve"> 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Chiaramonte</w:t>
      </w:r>
      <w:proofErr w:type="spellEnd"/>
      <w:r w:rsidRPr="009061D3">
        <w:rPr>
          <w:sz w:val="20"/>
          <w:lang w:val="es-ES"/>
        </w:rPr>
        <w:t xml:space="preserve">, José Carlos, </w:t>
      </w:r>
      <w:r w:rsidRPr="009061D3">
        <w:rPr>
          <w:i/>
          <w:sz w:val="20"/>
          <w:lang w:val="es-ES"/>
        </w:rPr>
        <w:t xml:space="preserve">La crítica ilustrada de la realidad, </w:t>
      </w:r>
      <w:r w:rsidRPr="009061D3">
        <w:rPr>
          <w:sz w:val="20"/>
          <w:lang w:val="es-ES"/>
        </w:rPr>
        <w:t>CEAL, 162, Bs. As. 1982.</w:t>
      </w:r>
    </w:p>
    <w:p w:rsidR="0034367F" w:rsidRPr="00D755F8" w:rsidRDefault="0034367F" w:rsidP="00D755F8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Chiaramonte</w:t>
      </w:r>
      <w:proofErr w:type="spellEnd"/>
      <w:r w:rsidRPr="009061D3">
        <w:rPr>
          <w:sz w:val="20"/>
          <w:lang w:val="es-ES"/>
        </w:rPr>
        <w:t xml:space="preserve">, José Carlos,  </w:t>
      </w:r>
      <w:r w:rsidRPr="009061D3">
        <w:rPr>
          <w:i/>
          <w:sz w:val="20"/>
          <w:lang w:val="es-ES"/>
        </w:rPr>
        <w:t xml:space="preserve">Nación y Estado en Iberoamérica, </w:t>
      </w:r>
      <w:r w:rsidRPr="009061D3">
        <w:rPr>
          <w:sz w:val="20"/>
          <w:lang w:val="es-ES"/>
        </w:rPr>
        <w:t xml:space="preserve">Sudamericana, </w:t>
      </w:r>
      <w:proofErr w:type="spellStart"/>
      <w:r w:rsidRPr="009061D3">
        <w:rPr>
          <w:sz w:val="20"/>
          <w:lang w:val="es-ES"/>
        </w:rPr>
        <w:t>Bs.As</w:t>
      </w:r>
      <w:proofErr w:type="spellEnd"/>
      <w:r w:rsidRPr="009061D3">
        <w:rPr>
          <w:sz w:val="20"/>
          <w:lang w:val="es-ES"/>
        </w:rPr>
        <w:t>., 2004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Demelas</w:t>
      </w:r>
      <w:proofErr w:type="spellEnd"/>
      <w:r w:rsidRPr="009061D3">
        <w:rPr>
          <w:sz w:val="20"/>
          <w:lang w:val="es-ES"/>
        </w:rPr>
        <w:t xml:space="preserve">, Marie </w:t>
      </w:r>
      <w:proofErr w:type="spellStart"/>
      <w:r w:rsidRPr="009061D3">
        <w:rPr>
          <w:sz w:val="20"/>
          <w:lang w:val="es-ES"/>
        </w:rPr>
        <w:t>Danielle</w:t>
      </w:r>
      <w:proofErr w:type="spellEnd"/>
      <w:r w:rsidRPr="009061D3">
        <w:rPr>
          <w:sz w:val="20"/>
          <w:lang w:val="es-ES"/>
        </w:rPr>
        <w:t xml:space="preserve">, </w:t>
      </w:r>
      <w:r w:rsidRPr="009061D3">
        <w:rPr>
          <w:i/>
          <w:sz w:val="20"/>
          <w:lang w:val="es-ES"/>
        </w:rPr>
        <w:t xml:space="preserve">La invención política, Bolivia, Ecuador y Perú en el siglo XIX,  </w:t>
      </w:r>
      <w:r w:rsidRPr="009061D3">
        <w:rPr>
          <w:sz w:val="20"/>
          <w:lang w:val="es-ES"/>
        </w:rPr>
        <w:t xml:space="preserve">Instituto de Estudios Peruanos, Lima, 1992. </w:t>
      </w:r>
    </w:p>
    <w:p w:rsidR="0034367F" w:rsidRPr="00D755F8" w:rsidRDefault="0034367F" w:rsidP="00D755F8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Ghiano</w:t>
      </w:r>
      <w:proofErr w:type="spellEnd"/>
      <w:r w:rsidRPr="009061D3">
        <w:rPr>
          <w:sz w:val="20"/>
          <w:lang w:val="es-ES"/>
        </w:rPr>
        <w:t xml:space="preserve">, Juan Carlos, </w:t>
      </w:r>
      <w:r w:rsidRPr="009061D3">
        <w:rPr>
          <w:i/>
          <w:iCs/>
          <w:sz w:val="20"/>
          <w:lang w:val="es-ES"/>
        </w:rPr>
        <w:t xml:space="preserve">Andrés Bello, </w:t>
      </w:r>
      <w:r w:rsidRPr="009061D3">
        <w:rPr>
          <w:sz w:val="20"/>
          <w:lang w:val="es-ES"/>
        </w:rPr>
        <w:t>CEAL, Buenos Aires, 1993</w:t>
      </w:r>
      <w:r w:rsidRPr="00BB5B78">
        <w:rPr>
          <w:sz w:val="20"/>
          <w:lang w:val="es-ES"/>
        </w:rPr>
        <w:t xml:space="preserve"> 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color w:val="222222"/>
          <w:sz w:val="20"/>
          <w:shd w:val="clear" w:color="auto" w:fill="FFFFFF"/>
          <w:lang w:val="es-ES"/>
        </w:rPr>
        <w:t>Palti</w:t>
      </w:r>
      <w:proofErr w:type="spellEnd"/>
      <w:r w:rsidRPr="009061D3">
        <w:rPr>
          <w:color w:val="222222"/>
          <w:sz w:val="20"/>
          <w:shd w:val="clear" w:color="auto" w:fill="FFFFFF"/>
          <w:lang w:val="es-ES"/>
        </w:rPr>
        <w:t>, Elías,</w:t>
      </w:r>
      <w:r w:rsidRPr="009061D3">
        <w:rPr>
          <w:rStyle w:val="apple-converted-space"/>
          <w:color w:val="222222"/>
          <w:sz w:val="20"/>
          <w:shd w:val="clear" w:color="auto" w:fill="FFFFFF"/>
          <w:lang w:val="es-ES"/>
        </w:rPr>
        <w:t> </w:t>
      </w:r>
      <w:r w:rsidRPr="009061D3">
        <w:rPr>
          <w:i/>
          <w:iCs/>
          <w:color w:val="222222"/>
          <w:sz w:val="20"/>
          <w:shd w:val="clear" w:color="auto" w:fill="FFFFFF"/>
          <w:lang w:val="es-ES"/>
        </w:rPr>
        <w:t>El momento romántico. Nación, historia y lenguajes políticos en la Argentina del siglo XIX</w:t>
      </w:r>
      <w:r w:rsidRPr="009061D3">
        <w:rPr>
          <w:color w:val="222222"/>
          <w:sz w:val="20"/>
          <w:shd w:val="clear" w:color="auto" w:fill="FFFFFF"/>
          <w:lang w:val="es-ES"/>
        </w:rPr>
        <w:t xml:space="preserve">, Buenos Aires, </w:t>
      </w:r>
      <w:proofErr w:type="spellStart"/>
      <w:r w:rsidRPr="009061D3">
        <w:rPr>
          <w:color w:val="222222"/>
          <w:sz w:val="20"/>
          <w:shd w:val="clear" w:color="auto" w:fill="FFFFFF"/>
          <w:lang w:val="es-ES"/>
        </w:rPr>
        <w:t>Eudeba</w:t>
      </w:r>
      <w:proofErr w:type="spellEnd"/>
      <w:r w:rsidRPr="009061D3">
        <w:rPr>
          <w:color w:val="222222"/>
          <w:sz w:val="20"/>
          <w:shd w:val="clear" w:color="auto" w:fill="FFFFFF"/>
          <w:lang w:val="es-ES"/>
        </w:rPr>
        <w:t>, 2009.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Picard</w:t>
      </w:r>
      <w:proofErr w:type="spellEnd"/>
      <w:r w:rsidRPr="009061D3">
        <w:rPr>
          <w:sz w:val="20"/>
          <w:lang w:val="es-ES"/>
        </w:rPr>
        <w:t xml:space="preserve">, Roger, </w:t>
      </w:r>
      <w:r w:rsidRPr="009061D3">
        <w:rPr>
          <w:i/>
          <w:sz w:val="20"/>
          <w:lang w:val="es-ES"/>
        </w:rPr>
        <w:t xml:space="preserve">El romanticismo social, </w:t>
      </w:r>
      <w:r w:rsidRPr="009061D3">
        <w:rPr>
          <w:sz w:val="20"/>
          <w:lang w:val="es-ES"/>
        </w:rPr>
        <w:t>FCE, México 1987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Schmitt, Carl, </w:t>
      </w:r>
      <w:r w:rsidRPr="009061D3">
        <w:rPr>
          <w:i/>
          <w:sz w:val="20"/>
          <w:lang w:val="es-ES"/>
        </w:rPr>
        <w:t xml:space="preserve">El romanticismo político, </w:t>
      </w:r>
      <w:r w:rsidRPr="009061D3">
        <w:rPr>
          <w:sz w:val="20"/>
          <w:lang w:val="es-ES"/>
        </w:rPr>
        <w:t>Universidad Nacional de Quilmes, 2001.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proofErr w:type="spellStart"/>
      <w:r w:rsidRPr="009061D3">
        <w:rPr>
          <w:sz w:val="20"/>
          <w:lang w:val="es-ES"/>
        </w:rPr>
        <w:t>Tissera</w:t>
      </w:r>
      <w:proofErr w:type="spellEnd"/>
      <w:r w:rsidRPr="009061D3">
        <w:rPr>
          <w:sz w:val="20"/>
          <w:lang w:val="es-ES"/>
        </w:rPr>
        <w:t xml:space="preserve"> Ana, “La casa, el hombre, el orden: los himnos nacionales de Chile”, Rev. </w:t>
      </w:r>
      <w:r w:rsidRPr="009061D3">
        <w:rPr>
          <w:i/>
          <w:sz w:val="20"/>
          <w:lang w:val="es-ES"/>
        </w:rPr>
        <w:t xml:space="preserve">Pensares, </w:t>
      </w:r>
      <w:r w:rsidRPr="009061D3">
        <w:rPr>
          <w:sz w:val="20"/>
          <w:lang w:val="es-ES"/>
        </w:rPr>
        <w:t>Centro de Investigaciones de la Facultad de Filosofía y Humanidades, UNC, 2009.</w:t>
      </w:r>
    </w:p>
    <w:p w:rsidR="0034367F" w:rsidRPr="009061D3" w:rsidRDefault="0034367F" w:rsidP="0034367F">
      <w:pPr>
        <w:pStyle w:val="Textoindependiente"/>
        <w:jc w:val="both"/>
        <w:rPr>
          <w:b/>
          <w:i/>
          <w:sz w:val="20"/>
          <w:lang w:val="es-ES"/>
        </w:rPr>
      </w:pPr>
    </w:p>
    <w:p w:rsidR="0034367F" w:rsidRPr="009061D3" w:rsidRDefault="0034367F" w:rsidP="0034367F">
      <w:pPr>
        <w:pStyle w:val="Textoindependiente"/>
        <w:jc w:val="both"/>
        <w:rPr>
          <w:b/>
          <w:i/>
          <w:sz w:val="20"/>
          <w:lang w:val="es-ES"/>
        </w:rPr>
      </w:pPr>
      <w:r w:rsidRPr="009061D3">
        <w:rPr>
          <w:sz w:val="20"/>
          <w:lang w:val="es-ES"/>
        </w:rPr>
        <w:t xml:space="preserve">IV </w:t>
      </w:r>
      <w:r w:rsidRPr="009061D3">
        <w:rPr>
          <w:b/>
          <w:i/>
          <w:sz w:val="20"/>
          <w:lang w:val="es-ES"/>
        </w:rPr>
        <w:t>Afirmación e identidad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Bullón, José, </w:t>
      </w:r>
      <w:r w:rsidRPr="009061D3">
        <w:rPr>
          <w:i/>
          <w:sz w:val="20"/>
          <w:lang w:val="es-ES"/>
        </w:rPr>
        <w:t xml:space="preserve">Autonomía cultural americana. Emerson y Martí, </w:t>
      </w:r>
      <w:r w:rsidRPr="009061D3">
        <w:rPr>
          <w:sz w:val="20"/>
          <w:lang w:val="es-ES"/>
        </w:rPr>
        <w:t>Pliegos, Madrid, 1986.</w:t>
      </w:r>
    </w:p>
    <w:p w:rsidR="0034367F" w:rsidRPr="007255B9" w:rsidRDefault="0034367F" w:rsidP="0034367F">
      <w:pPr>
        <w:numPr>
          <w:ilvl w:val="0"/>
          <w:numId w:val="3"/>
        </w:numPr>
        <w:rPr>
          <w:sz w:val="20"/>
          <w:szCs w:val="20"/>
        </w:rPr>
      </w:pPr>
      <w:r w:rsidRPr="009061D3">
        <w:rPr>
          <w:sz w:val="20"/>
        </w:rPr>
        <w:t>Fernández R</w:t>
      </w:r>
      <w:r>
        <w:rPr>
          <w:sz w:val="20"/>
        </w:rPr>
        <w:t>etamar, Roberto</w:t>
      </w:r>
      <w:r w:rsidRPr="007255B9">
        <w:rPr>
          <w:sz w:val="20"/>
          <w:szCs w:val="20"/>
        </w:rPr>
        <w:t xml:space="preserve">, “José Martí: del Anticolonialismo al </w:t>
      </w:r>
      <w:proofErr w:type="spellStart"/>
      <w:r w:rsidRPr="007255B9">
        <w:rPr>
          <w:sz w:val="20"/>
          <w:szCs w:val="20"/>
        </w:rPr>
        <w:t>Antimperialismo</w:t>
      </w:r>
      <w:proofErr w:type="spellEnd"/>
      <w:r w:rsidRPr="007255B9">
        <w:rPr>
          <w:sz w:val="20"/>
          <w:szCs w:val="20"/>
        </w:rPr>
        <w:t xml:space="preserve">” en Tony R. Murphy, </w:t>
      </w:r>
      <w:proofErr w:type="spellStart"/>
      <w:r w:rsidRPr="007255B9">
        <w:rPr>
          <w:sz w:val="20"/>
          <w:szCs w:val="20"/>
        </w:rPr>
        <w:t>comp</w:t>
      </w:r>
      <w:proofErr w:type="spellEnd"/>
      <w:r w:rsidRPr="007255B9">
        <w:rPr>
          <w:sz w:val="20"/>
          <w:szCs w:val="20"/>
        </w:rPr>
        <w:t xml:space="preserve">.,  </w:t>
      </w:r>
      <w:r w:rsidRPr="007255B9">
        <w:rPr>
          <w:i/>
          <w:sz w:val="20"/>
          <w:szCs w:val="20"/>
        </w:rPr>
        <w:t>A cien años de Martí</w:t>
      </w:r>
      <w:r w:rsidRPr="007255B9">
        <w:rPr>
          <w:sz w:val="20"/>
          <w:szCs w:val="20"/>
        </w:rPr>
        <w:t>, ed. del Cabildo Insular de Gran Canaria Madrid, 1997.</w:t>
      </w:r>
    </w:p>
    <w:p w:rsidR="0034367F" w:rsidRPr="00D755F8" w:rsidRDefault="0034367F" w:rsidP="00D755F8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7255B9">
        <w:rPr>
          <w:sz w:val="20"/>
          <w:lang w:val="es-ES"/>
        </w:rPr>
        <w:t xml:space="preserve">Franco, Jean, </w:t>
      </w:r>
      <w:r w:rsidRPr="007255B9">
        <w:rPr>
          <w:i/>
          <w:sz w:val="20"/>
          <w:lang w:val="es-ES"/>
        </w:rPr>
        <w:t xml:space="preserve">La cultura moderna en América latina, </w:t>
      </w:r>
      <w:r w:rsidRPr="007255B9">
        <w:rPr>
          <w:sz w:val="20"/>
          <w:lang w:val="es-ES"/>
        </w:rPr>
        <w:t xml:space="preserve">Joaquín </w:t>
      </w:r>
      <w:proofErr w:type="spellStart"/>
      <w:r w:rsidRPr="007255B9">
        <w:rPr>
          <w:sz w:val="20"/>
          <w:lang w:val="es-ES"/>
        </w:rPr>
        <w:t>Mortiz</w:t>
      </w:r>
      <w:proofErr w:type="spellEnd"/>
      <w:r w:rsidRPr="007255B9">
        <w:rPr>
          <w:sz w:val="20"/>
          <w:lang w:val="es-ES"/>
        </w:rPr>
        <w:t xml:space="preserve">, México, 1971. </w:t>
      </w:r>
    </w:p>
    <w:p w:rsidR="0034367F" w:rsidRPr="007255B9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7255B9">
        <w:rPr>
          <w:sz w:val="20"/>
          <w:lang w:val="es-ES"/>
        </w:rPr>
        <w:t xml:space="preserve">Gutiérrez Girardot, Rafael, </w:t>
      </w:r>
      <w:r w:rsidRPr="007255B9">
        <w:rPr>
          <w:i/>
          <w:sz w:val="20"/>
          <w:lang w:val="es-ES"/>
        </w:rPr>
        <w:t>Pensamiento Latinoamericano</w:t>
      </w:r>
      <w:r>
        <w:rPr>
          <w:i/>
          <w:sz w:val="20"/>
          <w:lang w:val="es-ES"/>
        </w:rPr>
        <w:t>,</w:t>
      </w:r>
      <w:r w:rsidRPr="007255B9">
        <w:rPr>
          <w:i/>
          <w:sz w:val="20"/>
          <w:lang w:val="es-ES"/>
        </w:rPr>
        <w:t xml:space="preserve"> </w:t>
      </w:r>
      <w:r w:rsidRPr="007255B9">
        <w:rPr>
          <w:sz w:val="20"/>
          <w:lang w:val="es-ES"/>
        </w:rPr>
        <w:t>El Estudio</w:t>
      </w:r>
      <w:r>
        <w:rPr>
          <w:sz w:val="20"/>
          <w:lang w:val="es-ES"/>
        </w:rPr>
        <w:t>,</w:t>
      </w:r>
      <w:r w:rsidRPr="007255B9">
        <w:rPr>
          <w:sz w:val="20"/>
          <w:lang w:val="es-ES"/>
        </w:rPr>
        <w:t xml:space="preserve"> UNAM México, 2006</w:t>
      </w:r>
    </w:p>
    <w:p w:rsidR="0034367F" w:rsidRPr="00D755F8" w:rsidRDefault="0034367F" w:rsidP="00D755F8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Ibarra, Jorge, </w:t>
      </w:r>
      <w:r>
        <w:rPr>
          <w:i/>
          <w:sz w:val="20"/>
          <w:lang w:val="es-ES"/>
        </w:rPr>
        <w:t xml:space="preserve">José Martí, </w:t>
      </w:r>
      <w:r>
        <w:rPr>
          <w:sz w:val="20"/>
          <w:lang w:val="es-ES"/>
        </w:rPr>
        <w:t xml:space="preserve">Centro de Estudios </w:t>
      </w:r>
      <w:proofErr w:type="spellStart"/>
      <w:r>
        <w:rPr>
          <w:sz w:val="20"/>
          <w:lang w:val="es-ES"/>
        </w:rPr>
        <w:t>Martinianos</w:t>
      </w:r>
      <w:proofErr w:type="spellEnd"/>
      <w:r>
        <w:rPr>
          <w:sz w:val="20"/>
          <w:lang w:val="es-ES"/>
        </w:rPr>
        <w:t>, Cuba, 2008.</w:t>
      </w:r>
    </w:p>
    <w:p w:rsidR="0034367F" w:rsidRPr="009061D3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</w:rPr>
      </w:pPr>
      <w:proofErr w:type="spellStart"/>
      <w:r w:rsidRPr="009061D3">
        <w:rPr>
          <w:sz w:val="20"/>
        </w:rPr>
        <w:t>Kazin</w:t>
      </w:r>
      <w:proofErr w:type="spellEnd"/>
      <w:r w:rsidRPr="009061D3">
        <w:rPr>
          <w:sz w:val="20"/>
        </w:rPr>
        <w:t xml:space="preserve">, Alfred, </w:t>
      </w:r>
      <w:r w:rsidRPr="009061D3">
        <w:rPr>
          <w:i/>
          <w:sz w:val="20"/>
        </w:rPr>
        <w:t>The essays of Ralph Waldo Emerson,</w:t>
      </w:r>
      <w:r w:rsidRPr="009061D3">
        <w:rPr>
          <w:sz w:val="20"/>
        </w:rPr>
        <w:t xml:space="preserve"> Harvard University Press, 1979.</w:t>
      </w:r>
    </w:p>
    <w:p w:rsidR="0034367F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 w:rsidRPr="009061D3">
        <w:rPr>
          <w:sz w:val="20"/>
          <w:lang w:val="es-ES"/>
        </w:rPr>
        <w:t xml:space="preserve">Pacheco, José Emilio, Prólogo a </w:t>
      </w:r>
      <w:r w:rsidRPr="009061D3">
        <w:rPr>
          <w:i/>
          <w:sz w:val="20"/>
          <w:lang w:val="es-ES"/>
        </w:rPr>
        <w:t>Antología del modernismo. 1884-1921</w:t>
      </w:r>
      <w:r w:rsidRPr="009061D3">
        <w:rPr>
          <w:sz w:val="20"/>
          <w:lang w:val="es-ES"/>
        </w:rPr>
        <w:t xml:space="preserve">. UNAM, </w:t>
      </w:r>
      <w:proofErr w:type="spellStart"/>
      <w:r w:rsidRPr="009061D3">
        <w:rPr>
          <w:sz w:val="20"/>
          <w:lang w:val="es-ES"/>
        </w:rPr>
        <w:t>Méx</w:t>
      </w:r>
      <w:proofErr w:type="spellEnd"/>
      <w:r w:rsidRPr="009061D3">
        <w:rPr>
          <w:sz w:val="20"/>
          <w:lang w:val="es-ES"/>
        </w:rPr>
        <w:t>., 1978.</w:t>
      </w:r>
    </w:p>
    <w:p w:rsidR="0034367F" w:rsidRPr="00C57BE0" w:rsidRDefault="0034367F" w:rsidP="0034367F">
      <w:pPr>
        <w:pStyle w:val="Textoindependiente"/>
        <w:numPr>
          <w:ilvl w:val="0"/>
          <w:numId w:val="3"/>
        </w:numPr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Palcos, Alberto, </w:t>
      </w:r>
      <w:r>
        <w:rPr>
          <w:i/>
          <w:sz w:val="20"/>
          <w:lang w:val="es-ES"/>
        </w:rPr>
        <w:t xml:space="preserve">Sarmiento, </w:t>
      </w:r>
      <w:proofErr w:type="spellStart"/>
      <w:r>
        <w:rPr>
          <w:sz w:val="20"/>
          <w:lang w:val="es-ES"/>
        </w:rPr>
        <w:t>Emecé</w:t>
      </w:r>
      <w:proofErr w:type="spellEnd"/>
      <w:r>
        <w:rPr>
          <w:sz w:val="20"/>
          <w:lang w:val="es-ES"/>
        </w:rPr>
        <w:t>, Buenos Aires, 1962.</w:t>
      </w:r>
      <w:r w:rsidRPr="00C57BE0">
        <w:rPr>
          <w:i/>
          <w:sz w:val="20"/>
          <w:lang w:val="es-ES"/>
        </w:rPr>
        <w:t xml:space="preserve"> </w:t>
      </w:r>
      <w:r w:rsidRPr="00C57BE0">
        <w:rPr>
          <w:sz w:val="20"/>
          <w:lang w:val="es-ES"/>
        </w:rPr>
        <w:t xml:space="preserve"> </w:t>
      </w:r>
    </w:p>
    <w:p w:rsidR="0034367F" w:rsidRDefault="0034367F" w:rsidP="0034367F"/>
    <w:p w:rsidR="0034367F" w:rsidRDefault="007F0ADE" w:rsidP="0034367F">
      <w:r>
        <w:t>CRON</w:t>
      </w:r>
      <w:r w:rsidR="003D4EFE">
        <w:t xml:space="preserve">OGRAMA </w:t>
      </w:r>
    </w:p>
    <w:p w:rsidR="003D4EFE" w:rsidRDefault="003D4EFE" w:rsidP="0034367F"/>
    <w:p w:rsidR="007F0ADE" w:rsidRDefault="007F0ADE" w:rsidP="0034367F"/>
    <w:p w:rsidR="007F0ADE" w:rsidRDefault="00C57BE0" w:rsidP="0034367F">
      <w:r>
        <w:t>22</w:t>
      </w:r>
      <w:r w:rsidR="007F0ADE">
        <w:t xml:space="preserve"> / 3……</w:t>
      </w:r>
      <w:r w:rsidR="00D93898">
        <w:t>…</w:t>
      </w:r>
      <w:r w:rsidR="007F0ADE">
        <w:t xml:space="preserve"> Presentación</w:t>
      </w:r>
      <w:r w:rsidR="00FF7EEA">
        <w:t xml:space="preserve"> de la materia</w:t>
      </w:r>
    </w:p>
    <w:p w:rsidR="00FF7EEA" w:rsidRDefault="00FF7EEA" w:rsidP="0034367F"/>
    <w:p w:rsidR="00234228" w:rsidRDefault="007F0ADE" w:rsidP="0034367F">
      <w:r>
        <w:t>29 / 3……</w:t>
      </w:r>
      <w:r w:rsidR="00D93898">
        <w:t>…</w:t>
      </w:r>
      <w:r w:rsidR="00234228">
        <w:t xml:space="preserve"> SEMANA SANTA</w:t>
      </w:r>
      <w:r>
        <w:t xml:space="preserve"> </w:t>
      </w:r>
    </w:p>
    <w:p w:rsidR="00FF7EEA" w:rsidRDefault="00FF7EEA" w:rsidP="0034367F"/>
    <w:p w:rsidR="007F0ADE" w:rsidRDefault="00234228" w:rsidP="0034367F">
      <w:r>
        <w:t xml:space="preserve">5 / 4   …….  </w:t>
      </w:r>
      <w:r w:rsidR="00D93898">
        <w:t xml:space="preserve"> Neira, </w:t>
      </w:r>
      <w:proofErr w:type="spellStart"/>
      <w:r w:rsidR="00D93898">
        <w:t>Dri</w:t>
      </w:r>
      <w:proofErr w:type="spellEnd"/>
      <w:r w:rsidR="00D93898">
        <w:t xml:space="preserve">, </w:t>
      </w:r>
      <w:proofErr w:type="spellStart"/>
      <w:r w:rsidR="00D93898">
        <w:t>Riveiro</w:t>
      </w:r>
      <w:proofErr w:type="spellEnd"/>
      <w:r w:rsidR="00D93898">
        <w:t>, Portilla</w:t>
      </w:r>
    </w:p>
    <w:p w:rsidR="00FF7EEA" w:rsidRDefault="00FF7EEA" w:rsidP="0034367F"/>
    <w:p w:rsidR="00234228" w:rsidRDefault="00234228" w:rsidP="0034367F">
      <w:r>
        <w:t>12 / 4……….</w:t>
      </w:r>
      <w:r w:rsidR="00C02CF7">
        <w:t xml:space="preserve"> </w:t>
      </w:r>
      <w:r w:rsidR="00D93898">
        <w:t>Miranda</w:t>
      </w:r>
      <w:r w:rsidR="00C02CF7">
        <w:t>, Moreno</w:t>
      </w:r>
    </w:p>
    <w:p w:rsidR="000751CA" w:rsidRDefault="000751CA" w:rsidP="0034367F"/>
    <w:p w:rsidR="000751CA" w:rsidRDefault="000751CA" w:rsidP="0034367F"/>
    <w:p w:rsidR="000751CA" w:rsidRDefault="000751CA" w:rsidP="0034367F"/>
    <w:p w:rsidR="000751CA" w:rsidRDefault="000751CA" w:rsidP="0034367F"/>
    <w:p w:rsidR="00234228" w:rsidRDefault="00234228" w:rsidP="0034367F">
      <w:r>
        <w:t>19 / 4………</w:t>
      </w:r>
      <w:r w:rsidR="00C02CF7">
        <w:t xml:space="preserve"> Monteagudo, San Martín</w:t>
      </w:r>
    </w:p>
    <w:p w:rsidR="000751CA" w:rsidRDefault="000751CA" w:rsidP="0034367F"/>
    <w:p w:rsidR="000751CA" w:rsidRDefault="000751CA" w:rsidP="0034367F"/>
    <w:p w:rsidR="000751CA" w:rsidRDefault="000751CA" w:rsidP="0034367F"/>
    <w:p w:rsidR="00FF7EEA" w:rsidRDefault="00FF7EEA" w:rsidP="0034367F"/>
    <w:p w:rsidR="00234228" w:rsidRDefault="00C02CF7" w:rsidP="0034367F">
      <w:r>
        <w:t xml:space="preserve">26 / </w:t>
      </w:r>
      <w:proofErr w:type="gramStart"/>
      <w:r>
        <w:t>4 …</w:t>
      </w:r>
      <w:proofErr w:type="gramEnd"/>
      <w:r>
        <w:t>……Sánchez Carrión, Bolívar, García Márquez</w:t>
      </w:r>
    </w:p>
    <w:p w:rsidR="000751CA" w:rsidRDefault="000751CA" w:rsidP="0034367F"/>
    <w:p w:rsidR="000751CA" w:rsidRDefault="000751CA" w:rsidP="0034367F"/>
    <w:p w:rsidR="000751CA" w:rsidRDefault="000751CA" w:rsidP="0034367F"/>
    <w:p w:rsidR="000751CA" w:rsidRDefault="000751CA" w:rsidP="0034367F"/>
    <w:p w:rsidR="00D93898" w:rsidRDefault="00C02CF7" w:rsidP="0034367F">
      <w:r>
        <w:t>3 / 5………   Echeverría, Bilbao, Bello</w:t>
      </w:r>
    </w:p>
    <w:p w:rsidR="000751CA" w:rsidRDefault="000751CA" w:rsidP="0034367F"/>
    <w:p w:rsidR="000751CA" w:rsidRDefault="000751CA" w:rsidP="0034367F"/>
    <w:p w:rsidR="000751CA" w:rsidRDefault="000751CA" w:rsidP="0034367F"/>
    <w:p w:rsidR="00FF7EEA" w:rsidRDefault="00FF7EEA" w:rsidP="0034367F"/>
    <w:p w:rsidR="00FF7EEA" w:rsidRDefault="00C02CF7" w:rsidP="0034367F">
      <w:r>
        <w:t xml:space="preserve">10 / </w:t>
      </w:r>
      <w:proofErr w:type="gramStart"/>
      <w:r>
        <w:t>5 …</w:t>
      </w:r>
      <w:proofErr w:type="gramEnd"/>
      <w:r>
        <w:t>…...Torres Caicedo, Hostos, Borges</w:t>
      </w:r>
    </w:p>
    <w:p w:rsidR="000751CA" w:rsidRDefault="000751CA" w:rsidP="0034367F"/>
    <w:p w:rsidR="000751CA" w:rsidRDefault="000751CA" w:rsidP="0034367F"/>
    <w:p w:rsidR="000751CA" w:rsidRDefault="000751CA" w:rsidP="0034367F"/>
    <w:p w:rsidR="000751CA" w:rsidRDefault="000751CA" w:rsidP="0034367F"/>
    <w:p w:rsidR="00C57BE0" w:rsidRDefault="00C57BE0" w:rsidP="0034367F">
      <w:r>
        <w:t>17 / 5………. SEMANA DE MAYO</w:t>
      </w:r>
    </w:p>
    <w:p w:rsidR="00C02CF7" w:rsidRDefault="00C02CF7" w:rsidP="0034367F"/>
    <w:p w:rsidR="00C02CF7" w:rsidRDefault="00C02CF7" w:rsidP="0034367F">
      <w:r>
        <w:t xml:space="preserve"> IV</w:t>
      </w:r>
    </w:p>
    <w:p w:rsidR="00C02CF7" w:rsidRDefault="00C02CF7" w:rsidP="0034367F">
      <w:r>
        <w:t xml:space="preserve">24 / 5……….  Sarmiento, </w:t>
      </w:r>
      <w:proofErr w:type="spellStart"/>
      <w:r>
        <w:t>Montaldo</w:t>
      </w:r>
      <w:proofErr w:type="spellEnd"/>
    </w:p>
    <w:p w:rsidR="00075A86" w:rsidRDefault="00075A86" w:rsidP="0034367F"/>
    <w:p w:rsidR="00C02CF7" w:rsidRDefault="00C02CF7" w:rsidP="0034367F"/>
    <w:p w:rsidR="00C02CF7" w:rsidRDefault="00C02CF7" w:rsidP="0034367F"/>
    <w:p w:rsidR="00C02CF7" w:rsidRDefault="00C02CF7" w:rsidP="0034367F">
      <w:r>
        <w:t>31 / 5……….. Martí, Pacheco</w:t>
      </w:r>
    </w:p>
    <w:p w:rsidR="00075A86" w:rsidRDefault="00075A86" w:rsidP="0034367F"/>
    <w:p w:rsidR="00C02CF7" w:rsidRDefault="00C02CF7" w:rsidP="0034367F"/>
    <w:p w:rsidR="00FF7EEA" w:rsidRDefault="00FF7EEA" w:rsidP="0034367F"/>
    <w:p w:rsidR="00FF7EEA" w:rsidRDefault="00FF7EEA" w:rsidP="0034367F">
      <w:r>
        <w:t>7 / 6……….. Entrega del trabajo monográfico</w:t>
      </w:r>
    </w:p>
    <w:p w:rsidR="00234228" w:rsidRDefault="00234228" w:rsidP="0034367F"/>
    <w:p w:rsidR="007F0ADE" w:rsidRDefault="007F0ADE" w:rsidP="0034367F"/>
    <w:p w:rsidR="007F0ADE" w:rsidRDefault="007F0ADE" w:rsidP="0034367F"/>
    <w:p w:rsidR="0034367F" w:rsidRDefault="0034367F" w:rsidP="0034367F">
      <w:r>
        <w:t xml:space="preserve">  </w:t>
      </w:r>
    </w:p>
    <w:p w:rsidR="0034367F" w:rsidRDefault="0034367F" w:rsidP="0034367F">
      <w:pPr>
        <w:pStyle w:val="Textoindependiente"/>
        <w:jc w:val="both"/>
        <w:rPr>
          <w:sz w:val="20"/>
          <w:lang w:val="es-ES"/>
        </w:rPr>
      </w:pPr>
    </w:p>
    <w:p w:rsidR="0034367F" w:rsidRPr="009061D3" w:rsidRDefault="0034367F" w:rsidP="0034367F">
      <w:pPr>
        <w:pStyle w:val="Textoindependiente"/>
        <w:jc w:val="both"/>
        <w:rPr>
          <w:sz w:val="20"/>
          <w:lang w:val="es-ES"/>
        </w:rPr>
      </w:pPr>
    </w:p>
    <w:p w:rsidR="0034367F" w:rsidRDefault="0034367F" w:rsidP="0034367F"/>
    <w:p w:rsidR="00FF4651" w:rsidRDefault="00FF4651"/>
    <w:sectPr w:rsidR="00FF4651" w:rsidSect="00A74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80"/>
    <w:multiLevelType w:val="hybridMultilevel"/>
    <w:tmpl w:val="E9A28536"/>
    <w:lvl w:ilvl="0" w:tplc="25C0A0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6C98"/>
    <w:multiLevelType w:val="singleLevel"/>
    <w:tmpl w:val="9B849F16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76281F"/>
    <w:multiLevelType w:val="singleLevel"/>
    <w:tmpl w:val="AD54FB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910DD1"/>
    <w:multiLevelType w:val="hybridMultilevel"/>
    <w:tmpl w:val="B49EAA5E"/>
    <w:lvl w:ilvl="0" w:tplc="6E9A9E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1705"/>
    <w:multiLevelType w:val="hybridMultilevel"/>
    <w:tmpl w:val="B1F0E48C"/>
    <w:lvl w:ilvl="0" w:tplc="8CF05932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C2B12"/>
    <w:multiLevelType w:val="hybridMultilevel"/>
    <w:tmpl w:val="25E8851A"/>
    <w:lvl w:ilvl="0" w:tplc="0C0A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6">
    <w:nsid w:val="579F3C49"/>
    <w:multiLevelType w:val="singleLevel"/>
    <w:tmpl w:val="1AACA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7">
    <w:nsid w:val="61F709F1"/>
    <w:multiLevelType w:val="singleLevel"/>
    <w:tmpl w:val="2DC2C9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67F"/>
    <w:rsid w:val="000751CA"/>
    <w:rsid w:val="00075A86"/>
    <w:rsid w:val="00094BC7"/>
    <w:rsid w:val="00234228"/>
    <w:rsid w:val="002C3E84"/>
    <w:rsid w:val="0034367F"/>
    <w:rsid w:val="003541D3"/>
    <w:rsid w:val="003B2A09"/>
    <w:rsid w:val="003D4EFE"/>
    <w:rsid w:val="00752BFF"/>
    <w:rsid w:val="00771775"/>
    <w:rsid w:val="007F0ADE"/>
    <w:rsid w:val="00842BCE"/>
    <w:rsid w:val="00A7472C"/>
    <w:rsid w:val="00BB5B78"/>
    <w:rsid w:val="00C02CF7"/>
    <w:rsid w:val="00C57BE0"/>
    <w:rsid w:val="00C612CF"/>
    <w:rsid w:val="00D755F8"/>
    <w:rsid w:val="00D93898"/>
    <w:rsid w:val="00FF4651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7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4367F"/>
    <w:pPr>
      <w:jc w:val="left"/>
    </w:pPr>
    <w:rPr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367F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apple-converted-space">
    <w:name w:val="apple-converted-space"/>
    <w:basedOn w:val="Fuentedeprrafopredeter"/>
    <w:rsid w:val="00343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2018-03-22T07:53:00Z</cp:lastPrinted>
  <dcterms:created xsi:type="dcterms:W3CDTF">2018-03-24T01:32:00Z</dcterms:created>
  <dcterms:modified xsi:type="dcterms:W3CDTF">2018-03-24T01:32:00Z</dcterms:modified>
</cp:coreProperties>
</file>