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92" w:rsidRPr="00C71692" w:rsidRDefault="00C71692" w:rsidP="00C71692">
      <w:pPr>
        <w:spacing w:before="120" w:after="60" w:line="360" w:lineRule="auto"/>
        <w:jc w:val="center"/>
        <w:rPr>
          <w:rFonts w:ascii="Arial" w:eastAsia="Times New Roman" w:hAnsi="Arial" w:cs="Arial"/>
          <w:b/>
          <w:sz w:val="28"/>
          <w:szCs w:val="28"/>
          <w:bdr w:val="single" w:sz="4" w:space="0" w:color="auto"/>
          <w:lang w:val="es-MX" w:eastAsia="es-ES"/>
        </w:rPr>
      </w:pPr>
      <w:r w:rsidRPr="00C71692">
        <w:rPr>
          <w:rFonts w:ascii="Arial" w:eastAsia="Times New Roman" w:hAnsi="Arial" w:cs="Arial"/>
          <w:b/>
          <w:sz w:val="28"/>
          <w:szCs w:val="28"/>
          <w:bdr w:val="single" w:sz="4" w:space="0" w:color="auto"/>
          <w:lang w:val="es-MX" w:eastAsia="es-ES"/>
        </w:rPr>
        <w:t>PROGRAMA DE LA  ASIGNATURA</w:t>
      </w:r>
      <w:r w:rsidR="00E809EF">
        <w:rPr>
          <w:rFonts w:ascii="Arial" w:eastAsia="Times New Roman" w:hAnsi="Arial" w:cs="Arial"/>
          <w:b/>
          <w:sz w:val="28"/>
          <w:szCs w:val="28"/>
          <w:bdr w:val="single" w:sz="4" w:space="0" w:color="auto"/>
          <w:lang w:val="es-MX" w:eastAsia="es-ES"/>
        </w:rPr>
        <w:t>: Taller de Práctica Docente III y Residencia</w:t>
      </w:r>
    </w:p>
    <w:p w:rsidR="00C71692" w:rsidRPr="00C71692" w:rsidRDefault="00C71692" w:rsidP="00C71692">
      <w:pPr>
        <w:spacing w:before="120" w:after="60" w:line="360" w:lineRule="auto"/>
        <w:jc w:val="center"/>
        <w:rPr>
          <w:rFonts w:ascii="Arial" w:eastAsia="Times New Roman" w:hAnsi="Arial" w:cs="Arial"/>
          <w:b/>
          <w:sz w:val="28"/>
          <w:szCs w:val="28"/>
          <w:bdr w:val="single" w:sz="4" w:space="0" w:color="auto"/>
          <w:lang w:val="es-MX" w:eastAsia="es-ES"/>
        </w:rPr>
      </w:pPr>
      <w:r>
        <w:rPr>
          <w:rFonts w:ascii="Arial" w:eastAsia="Times New Roman" w:hAnsi="Arial" w:cs="Arial"/>
          <w:b/>
          <w:sz w:val="28"/>
          <w:szCs w:val="28"/>
          <w:bdr w:val="single" w:sz="4" w:space="0" w:color="auto"/>
          <w:lang w:val="es-MX" w:eastAsia="es-ES"/>
        </w:rPr>
        <w:t>CICLO LECTIVO 201</w:t>
      </w:r>
      <w:r w:rsidR="00100593">
        <w:rPr>
          <w:rFonts w:ascii="Arial" w:eastAsia="Times New Roman" w:hAnsi="Arial" w:cs="Arial"/>
          <w:b/>
          <w:sz w:val="28"/>
          <w:szCs w:val="28"/>
          <w:bdr w:val="single" w:sz="4" w:space="0" w:color="auto"/>
          <w:lang w:val="es-MX" w:eastAsia="es-ES"/>
        </w:rPr>
        <w:t>8</w:t>
      </w: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Año en el que se ubica en el Plan ´93</w:t>
      </w:r>
      <w:r w:rsidRPr="00C71692">
        <w:rPr>
          <w:rFonts w:ascii="Arial" w:eastAsia="Times New Roman" w:hAnsi="Arial" w:cs="Arial"/>
          <w:sz w:val="24"/>
          <w:szCs w:val="24"/>
          <w:lang w:val="es-MX"/>
        </w:rPr>
        <w:t xml:space="preserve">: </w:t>
      </w:r>
      <w:r w:rsidR="00E809EF">
        <w:rPr>
          <w:rFonts w:ascii="Arial" w:eastAsia="Times New Roman" w:hAnsi="Arial" w:cs="Arial"/>
          <w:sz w:val="24"/>
          <w:szCs w:val="24"/>
          <w:lang w:val="es-MX"/>
        </w:rPr>
        <w:t xml:space="preserve"> Corresponde al Profesorado Universitario de Comunicación Social</w:t>
      </w: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Cuatrimestre al cual pertenece la asignatura</w:t>
      </w:r>
      <w:r w:rsidRPr="00C71692">
        <w:rPr>
          <w:rFonts w:ascii="Arial" w:eastAsia="Times New Roman" w:hAnsi="Arial" w:cs="Arial"/>
          <w:sz w:val="24"/>
          <w:szCs w:val="24"/>
          <w:lang w:val="es-MX"/>
        </w:rPr>
        <w:t xml:space="preserve">: </w:t>
      </w:r>
      <w:r w:rsidR="00E809EF">
        <w:rPr>
          <w:rFonts w:ascii="Arial" w:eastAsia="Times New Roman" w:hAnsi="Arial" w:cs="Arial"/>
          <w:sz w:val="24"/>
          <w:szCs w:val="24"/>
          <w:lang w:val="es-MX"/>
        </w:rPr>
        <w:t>Primer cuatrimestre</w:t>
      </w: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Ciclo al que pertenece la asignatura</w:t>
      </w:r>
      <w:r w:rsidR="009E20DC">
        <w:rPr>
          <w:rFonts w:ascii="Arial" w:eastAsia="Times New Roman" w:hAnsi="Arial" w:cs="Arial"/>
          <w:b/>
          <w:sz w:val="24"/>
          <w:szCs w:val="24"/>
          <w:lang w:val="es-MX"/>
        </w:rPr>
        <w:t xml:space="preserve"> (Ciclo Básico/Ciclo Superior)</w:t>
      </w:r>
      <w:r w:rsidRPr="00C71692">
        <w:rPr>
          <w:rFonts w:ascii="Arial" w:eastAsia="Times New Roman" w:hAnsi="Arial" w:cs="Arial"/>
          <w:b/>
          <w:sz w:val="24"/>
          <w:szCs w:val="24"/>
          <w:lang w:val="es-MX"/>
        </w:rPr>
        <w:t xml:space="preserve">: </w:t>
      </w:r>
    </w:p>
    <w:p w:rsidR="00C71692" w:rsidRPr="00C71692" w:rsidRDefault="00C71692" w:rsidP="00C71692">
      <w:pPr>
        <w:spacing w:before="120" w:after="60" w:line="360" w:lineRule="auto"/>
        <w:ind w:left="360"/>
        <w:rPr>
          <w:rFonts w:ascii="Arial" w:eastAsia="Times New Roman" w:hAnsi="Arial" w:cs="Arial"/>
          <w:b/>
          <w:sz w:val="24"/>
          <w:szCs w:val="24"/>
          <w:lang w:val="es-MX"/>
        </w:rPr>
      </w:pPr>
      <w:r w:rsidRPr="00C71692">
        <w:rPr>
          <w:rFonts w:ascii="Arial" w:eastAsia="Times New Roman" w:hAnsi="Arial" w:cs="Arial"/>
          <w:b/>
          <w:sz w:val="24"/>
          <w:szCs w:val="24"/>
          <w:lang w:val="es-MX"/>
        </w:rPr>
        <w:t>Orientación/es</w:t>
      </w:r>
    </w:p>
    <w:p w:rsidR="00C71692" w:rsidRPr="00C71692" w:rsidRDefault="00821498" w:rsidP="00C71692">
      <w:pPr>
        <w:numPr>
          <w:ilvl w:val="0"/>
          <w:numId w:val="3"/>
        </w:numPr>
        <w:spacing w:before="120" w:after="60" w:line="360" w:lineRule="auto"/>
        <w:rPr>
          <w:rFonts w:ascii="Arial" w:eastAsia="Times New Roman" w:hAnsi="Arial" w:cs="Arial"/>
          <w:sz w:val="24"/>
          <w:szCs w:val="24"/>
          <w:lang w:val="es-MX"/>
        </w:rPr>
      </w:pPr>
      <w:r>
        <w:rPr>
          <w:rFonts w:ascii="Arial" w:eastAsia="Times New Roman" w:hAnsi="Arial" w:cs="Arial"/>
          <w:noProof/>
          <w:sz w:val="24"/>
          <w:szCs w:val="24"/>
          <w:lang w:eastAsia="es-AR"/>
        </w:rPr>
        <w:pict>
          <v:rect id="Rectangle 23" o:spid="_x0000_s2054" style="position:absolute;left:0;text-align:left;margin-left:145.35pt;margin-top:10.25pt;width:27pt;height:1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QAIQ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"/>
        </w:pict>
      </w:r>
      <w:r w:rsidR="00C71692" w:rsidRPr="00C71692">
        <w:rPr>
          <w:rFonts w:ascii="Arial" w:eastAsia="Times New Roman" w:hAnsi="Arial" w:cs="Arial"/>
          <w:sz w:val="24"/>
          <w:szCs w:val="24"/>
          <w:lang w:val="es-MX"/>
        </w:rPr>
        <w:t>Investigación</w:t>
      </w:r>
      <w:r w:rsidR="00C71692" w:rsidRPr="00C71692">
        <w:rPr>
          <w:rFonts w:ascii="Arial" w:eastAsia="Times New Roman" w:hAnsi="Arial" w:cs="Arial"/>
          <w:sz w:val="24"/>
          <w:szCs w:val="24"/>
          <w:lang w:val="es-MX"/>
        </w:rPr>
        <w:tab/>
      </w:r>
      <w:r w:rsidR="00C71692" w:rsidRPr="00C71692">
        <w:rPr>
          <w:rFonts w:ascii="Arial" w:eastAsia="Times New Roman" w:hAnsi="Arial" w:cs="Arial"/>
          <w:sz w:val="24"/>
          <w:szCs w:val="24"/>
          <w:lang w:val="es-MX"/>
        </w:rPr>
        <w:tab/>
      </w:r>
      <w:r w:rsidR="00C71692" w:rsidRPr="00C71692">
        <w:rPr>
          <w:rFonts w:ascii="Arial" w:eastAsia="Times New Roman" w:hAnsi="Arial" w:cs="Arial"/>
          <w:sz w:val="24"/>
          <w:szCs w:val="24"/>
          <w:lang w:val="es-MX"/>
        </w:rPr>
        <w:tab/>
      </w:r>
      <w:r w:rsidR="00C71692" w:rsidRPr="00C71692">
        <w:rPr>
          <w:rFonts w:ascii="Arial" w:eastAsia="Times New Roman" w:hAnsi="Arial" w:cs="Arial"/>
          <w:sz w:val="24"/>
          <w:szCs w:val="24"/>
          <w:lang w:val="es-MX"/>
        </w:rPr>
        <w:tab/>
      </w:r>
      <w:r w:rsidR="00C71692" w:rsidRPr="00C71692">
        <w:rPr>
          <w:rFonts w:ascii="Arial" w:eastAsia="Times New Roman" w:hAnsi="Arial" w:cs="Arial"/>
          <w:sz w:val="24"/>
          <w:szCs w:val="24"/>
          <w:lang w:val="es-MX"/>
        </w:rPr>
        <w:tab/>
      </w:r>
      <w:r w:rsidR="00C71692" w:rsidRPr="00C71692">
        <w:rPr>
          <w:rFonts w:ascii="Arial" w:eastAsia="Times New Roman" w:hAnsi="Arial" w:cs="Arial"/>
          <w:sz w:val="24"/>
          <w:szCs w:val="24"/>
          <w:lang w:val="es-MX"/>
        </w:rPr>
        <w:tab/>
      </w:r>
      <w:r w:rsidR="00C71692" w:rsidRPr="00C71692">
        <w:rPr>
          <w:rFonts w:ascii="Arial" w:eastAsia="Times New Roman" w:hAnsi="Arial" w:cs="Arial"/>
          <w:sz w:val="24"/>
          <w:szCs w:val="24"/>
          <w:lang w:val="es-MX"/>
        </w:rPr>
        <w:tab/>
      </w:r>
      <w:r w:rsidR="00C71692" w:rsidRPr="00C71692">
        <w:rPr>
          <w:rFonts w:ascii="Arial" w:eastAsia="Times New Roman" w:hAnsi="Arial" w:cs="Arial"/>
          <w:sz w:val="24"/>
          <w:szCs w:val="24"/>
          <w:lang w:val="es-MX"/>
        </w:rPr>
        <w:tab/>
      </w:r>
    </w:p>
    <w:p w:rsidR="00C71692" w:rsidRPr="00C71692" w:rsidRDefault="00821498" w:rsidP="00C71692">
      <w:pPr>
        <w:numPr>
          <w:ilvl w:val="0"/>
          <w:numId w:val="3"/>
        </w:numPr>
        <w:spacing w:before="120" w:after="60" w:line="360" w:lineRule="auto"/>
        <w:rPr>
          <w:rFonts w:ascii="Arial" w:eastAsia="Times New Roman" w:hAnsi="Arial" w:cs="Arial"/>
          <w:sz w:val="24"/>
          <w:szCs w:val="24"/>
          <w:lang w:val="es-MX"/>
        </w:rPr>
      </w:pPr>
      <w:r>
        <w:rPr>
          <w:rFonts w:ascii="Arial" w:eastAsia="Times New Roman" w:hAnsi="Arial" w:cs="Arial"/>
          <w:noProof/>
          <w:sz w:val="24"/>
          <w:szCs w:val="24"/>
          <w:lang w:eastAsia="es-AR"/>
        </w:rPr>
        <w:pict>
          <v:rect id="Rectangle 22" o:spid="_x0000_s2053" style="position:absolute;left:0;text-align:left;margin-left:145.35pt;margin-top:6.75pt;width:27pt;height:1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OIgIAADw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"/>
        </w:pict>
      </w:r>
      <w:r w:rsidR="00C71692" w:rsidRPr="00C71692">
        <w:rPr>
          <w:rFonts w:ascii="Arial" w:eastAsia="Times New Roman" w:hAnsi="Arial" w:cs="Arial"/>
          <w:sz w:val="24"/>
          <w:szCs w:val="24"/>
          <w:lang w:val="es-MX"/>
        </w:rPr>
        <w:t>Institucional</w:t>
      </w:r>
    </w:p>
    <w:p w:rsidR="00C71692" w:rsidRPr="00C71692" w:rsidRDefault="00821498" w:rsidP="00C71692">
      <w:pPr>
        <w:numPr>
          <w:ilvl w:val="0"/>
          <w:numId w:val="3"/>
        </w:numPr>
        <w:spacing w:before="120" w:after="60" w:line="360" w:lineRule="auto"/>
        <w:rPr>
          <w:rFonts w:ascii="Arial" w:eastAsia="Times New Roman" w:hAnsi="Arial" w:cs="Arial"/>
          <w:sz w:val="24"/>
          <w:szCs w:val="24"/>
          <w:lang w:val="es-MX"/>
        </w:rPr>
      </w:pPr>
      <w:r>
        <w:rPr>
          <w:rFonts w:ascii="Arial" w:eastAsia="Times New Roman" w:hAnsi="Arial" w:cs="Arial"/>
          <w:noProof/>
          <w:sz w:val="24"/>
          <w:szCs w:val="24"/>
          <w:lang w:eastAsia="es-AR"/>
        </w:rPr>
        <w:pict>
          <v:rect id="Rectangle 24" o:spid="_x0000_s2052" style="position:absolute;left:0;text-align:left;margin-left:145.35pt;margin-top:7.55pt;width:27pt;height:1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BJIQIAADw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"/>
        </w:pict>
      </w:r>
      <w:r w:rsidR="00C71692" w:rsidRPr="00C71692">
        <w:rPr>
          <w:rFonts w:ascii="Arial" w:eastAsia="Times New Roman" w:hAnsi="Arial" w:cs="Arial"/>
          <w:sz w:val="24"/>
          <w:szCs w:val="24"/>
          <w:lang w:val="es-MX"/>
        </w:rPr>
        <w:t xml:space="preserve">Gráfica </w:t>
      </w:r>
    </w:p>
    <w:p w:rsidR="00C71692" w:rsidRPr="00C71692" w:rsidRDefault="00821498" w:rsidP="00C71692">
      <w:pPr>
        <w:numPr>
          <w:ilvl w:val="0"/>
          <w:numId w:val="3"/>
        </w:numPr>
        <w:spacing w:before="120" w:after="60" w:line="360" w:lineRule="auto"/>
        <w:rPr>
          <w:rFonts w:ascii="Arial" w:eastAsia="Times New Roman" w:hAnsi="Arial" w:cs="Arial"/>
          <w:sz w:val="24"/>
          <w:szCs w:val="24"/>
          <w:lang w:val="es-MX"/>
        </w:rPr>
      </w:pPr>
      <w:r>
        <w:rPr>
          <w:rFonts w:ascii="Arial" w:eastAsia="Times New Roman" w:hAnsi="Arial" w:cs="Arial"/>
          <w:noProof/>
          <w:sz w:val="24"/>
          <w:szCs w:val="24"/>
          <w:lang w:eastAsia="es-AR"/>
        </w:rPr>
        <w:pict>
          <v:rect id="Rectangle 25" o:spid="_x0000_s2051" style="position:absolute;left:0;text-align:left;margin-left:145.35pt;margin-top:4.85pt;width:27pt;height:1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"/>
        </w:pict>
      </w:r>
      <w:r w:rsidR="00C71692" w:rsidRPr="00C71692">
        <w:rPr>
          <w:rFonts w:ascii="Arial" w:eastAsia="Times New Roman" w:hAnsi="Arial" w:cs="Arial"/>
          <w:sz w:val="24"/>
          <w:szCs w:val="24"/>
          <w:lang w:val="es-MX"/>
        </w:rPr>
        <w:t>Audiovisual</w:t>
      </w:r>
    </w:p>
    <w:p w:rsidR="00C71692" w:rsidRPr="00C71692" w:rsidRDefault="00821498" w:rsidP="00C71692">
      <w:pPr>
        <w:numPr>
          <w:ilvl w:val="0"/>
          <w:numId w:val="3"/>
        </w:numPr>
        <w:spacing w:before="120" w:after="60" w:line="360" w:lineRule="auto"/>
        <w:rPr>
          <w:rFonts w:ascii="Arial" w:eastAsia="Times New Roman" w:hAnsi="Arial" w:cs="Arial"/>
          <w:sz w:val="24"/>
          <w:szCs w:val="24"/>
          <w:lang w:val="es-MX"/>
        </w:rPr>
      </w:pPr>
      <w:r>
        <w:rPr>
          <w:rFonts w:ascii="Arial" w:eastAsia="Times New Roman" w:hAnsi="Arial" w:cs="Arial"/>
          <w:noProof/>
          <w:sz w:val="24"/>
          <w:szCs w:val="24"/>
          <w:lang w:eastAsia="es-AR"/>
        </w:rPr>
        <w:pict>
          <v:rect id="Rectangle 26" o:spid="_x0000_s2050" style="position:absolute;left:0;text-align:left;margin-left:145.35pt;margin-top:2.15pt;width:27pt;height: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YrIgIAADw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"/>
        </w:pict>
      </w:r>
      <w:r w:rsidR="00C71692" w:rsidRPr="00C71692">
        <w:rPr>
          <w:rFonts w:ascii="Arial" w:eastAsia="Times New Roman" w:hAnsi="Arial" w:cs="Arial"/>
          <w:sz w:val="24"/>
          <w:szCs w:val="24"/>
          <w:lang w:val="es-MX"/>
        </w:rPr>
        <w:t>Radiofónica</w:t>
      </w:r>
    </w:p>
    <w:p w:rsidR="00C71692" w:rsidRPr="00C71692" w:rsidRDefault="00C71692" w:rsidP="00C71692">
      <w:pPr>
        <w:spacing w:before="120" w:after="60" w:line="360" w:lineRule="auto"/>
        <w:ind w:left="360"/>
        <w:rPr>
          <w:rFonts w:ascii="Arial" w:eastAsia="Times New Roman" w:hAnsi="Arial" w:cs="Arial"/>
          <w:i/>
          <w:sz w:val="24"/>
          <w:szCs w:val="24"/>
          <w:lang w:val="es-MX"/>
        </w:rPr>
      </w:pP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i/>
          <w:sz w:val="24"/>
          <w:szCs w:val="24"/>
          <w:lang w:val="es-MX"/>
        </w:rPr>
      </w:pPr>
      <w:r w:rsidRPr="00C71692">
        <w:rPr>
          <w:rFonts w:ascii="Arial" w:eastAsia="Times New Roman" w:hAnsi="Arial" w:cs="Arial"/>
          <w:b/>
          <w:sz w:val="24"/>
          <w:szCs w:val="24"/>
          <w:lang w:val="es-MX"/>
        </w:rPr>
        <w:t>Equipo de Cátedra</w:t>
      </w:r>
      <w:r w:rsidRPr="00C71692">
        <w:rPr>
          <w:rFonts w:ascii="Arial" w:eastAsia="Times New Roman" w:hAnsi="Arial" w:cs="Arial"/>
          <w:sz w:val="24"/>
          <w:szCs w:val="24"/>
          <w:lang w:val="es-MX"/>
        </w:rPr>
        <w:t xml:space="preserve">: Mencionar a  </w:t>
      </w:r>
      <w:r w:rsidRPr="00C71692">
        <w:rPr>
          <w:rFonts w:ascii="Arial" w:eastAsia="Times New Roman" w:hAnsi="Arial" w:cs="Arial"/>
          <w:b/>
          <w:bCs/>
          <w:sz w:val="24"/>
          <w:szCs w:val="24"/>
          <w:u w:val="single"/>
          <w:lang w:val="es-MX"/>
        </w:rPr>
        <w:t xml:space="preserve">todos los </w:t>
      </w:r>
      <w:r>
        <w:rPr>
          <w:rFonts w:ascii="Arial" w:eastAsia="Times New Roman" w:hAnsi="Arial" w:cs="Arial"/>
          <w:b/>
          <w:bCs/>
          <w:sz w:val="24"/>
          <w:szCs w:val="24"/>
          <w:u w:val="single"/>
          <w:lang w:val="es-MX"/>
        </w:rPr>
        <w:t xml:space="preserve">docentes </w:t>
      </w:r>
      <w:r w:rsidRPr="00C71692">
        <w:rPr>
          <w:rFonts w:ascii="Arial" w:eastAsia="Times New Roman" w:hAnsi="Arial" w:cs="Arial"/>
          <w:b/>
          <w:bCs/>
          <w:sz w:val="24"/>
          <w:szCs w:val="24"/>
          <w:u w:val="single"/>
          <w:lang w:val="es-MX"/>
        </w:rPr>
        <w:t>integrantes</w:t>
      </w:r>
      <w:r w:rsidRPr="00C71692">
        <w:rPr>
          <w:rFonts w:ascii="Arial" w:eastAsia="Times New Roman" w:hAnsi="Arial" w:cs="Arial"/>
          <w:sz w:val="24"/>
          <w:szCs w:val="24"/>
          <w:lang w:val="es-MX"/>
        </w:rPr>
        <w:t xml:space="preserve"> de la Cátedra</w:t>
      </w:r>
    </w:p>
    <w:p w:rsidR="00C71692" w:rsidRPr="00C71692" w:rsidRDefault="00C71692" w:rsidP="00C71692">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lastRenderedPageBreak/>
        <w:t xml:space="preserve">Apellido y Nombre: </w:t>
      </w:r>
      <w:r w:rsidR="00E809EF">
        <w:rPr>
          <w:rFonts w:ascii="Arial" w:eastAsia="Times New Roman" w:hAnsi="Arial" w:cs="Arial"/>
          <w:b/>
          <w:sz w:val="24"/>
          <w:szCs w:val="24"/>
          <w:lang w:val="es-ES" w:eastAsia="es-ES"/>
        </w:rPr>
        <w:t>Moreiras, Diego</w:t>
      </w:r>
    </w:p>
    <w:p w:rsidR="00C71692" w:rsidRPr="00C71692" w:rsidRDefault="00C71692" w:rsidP="00C71692">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Cargo:  </w:t>
      </w:r>
      <w:r w:rsidR="00E809EF">
        <w:rPr>
          <w:rFonts w:ascii="Arial" w:eastAsia="Times New Roman" w:hAnsi="Arial" w:cs="Arial"/>
          <w:b/>
          <w:sz w:val="24"/>
          <w:szCs w:val="24"/>
          <w:lang w:val="es-ES" w:eastAsia="es-ES"/>
        </w:rPr>
        <w:t>Asistente</w:t>
      </w:r>
    </w:p>
    <w:p w:rsidR="00C71692" w:rsidRDefault="00C71692" w:rsidP="00C71692">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Dedicación: </w:t>
      </w:r>
      <w:r w:rsidR="00E809EF">
        <w:rPr>
          <w:rFonts w:ascii="Arial" w:eastAsia="Times New Roman" w:hAnsi="Arial" w:cs="Arial"/>
          <w:b/>
          <w:sz w:val="24"/>
          <w:szCs w:val="24"/>
          <w:lang w:val="es-ES" w:eastAsia="es-ES"/>
        </w:rPr>
        <w:t>Semiexclusiva</w:t>
      </w:r>
    </w:p>
    <w:p w:rsidR="00C71692" w:rsidRDefault="00C71692" w:rsidP="00C71692">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Titulación (Dr. - Mgtr. - Esp. - Lic. - etc.): </w:t>
      </w:r>
    </w:p>
    <w:p w:rsidR="00E809EF" w:rsidRDefault="00E809EF" w:rsidP="00E809EF">
      <w:pPr>
        <w:keepNext/>
        <w:tabs>
          <w:tab w:val="num" w:pos="1500"/>
        </w:tabs>
        <w:spacing w:after="0" w:line="360" w:lineRule="auto"/>
        <w:ind w:left="1500"/>
        <w:outlineLvl w:val="0"/>
        <w:rPr>
          <w:rFonts w:ascii="Arial" w:eastAsia="Times New Roman" w:hAnsi="Arial" w:cs="Arial"/>
          <w:b/>
          <w:sz w:val="24"/>
          <w:szCs w:val="24"/>
          <w:lang w:val="es-ES" w:eastAsia="es-ES"/>
        </w:rPr>
      </w:pP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Apellido y Nombre: </w:t>
      </w:r>
      <w:r>
        <w:rPr>
          <w:rFonts w:ascii="Arial" w:eastAsia="Times New Roman" w:hAnsi="Arial" w:cs="Arial"/>
          <w:b/>
          <w:sz w:val="24"/>
          <w:szCs w:val="24"/>
          <w:lang w:val="es-ES" w:eastAsia="es-ES"/>
        </w:rPr>
        <w:t>Palmero, Mariana</w:t>
      </w: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Cargo:  </w:t>
      </w:r>
      <w:r>
        <w:rPr>
          <w:rFonts w:ascii="Arial" w:eastAsia="Times New Roman" w:hAnsi="Arial" w:cs="Arial"/>
          <w:b/>
          <w:sz w:val="24"/>
          <w:szCs w:val="24"/>
          <w:lang w:val="es-ES" w:eastAsia="es-ES"/>
        </w:rPr>
        <w:t>Asistente</w:t>
      </w:r>
    </w:p>
    <w:p w:rsidR="00E809EF"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Dedicación: </w:t>
      </w:r>
      <w:r>
        <w:rPr>
          <w:rFonts w:ascii="Arial" w:eastAsia="Times New Roman" w:hAnsi="Arial" w:cs="Arial"/>
          <w:b/>
          <w:sz w:val="24"/>
          <w:szCs w:val="24"/>
          <w:lang w:val="es-ES" w:eastAsia="es-ES"/>
        </w:rPr>
        <w:t>Semiexclusiva</w:t>
      </w:r>
    </w:p>
    <w:p w:rsidR="00E809EF"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Titulación (Dr. - Mgtr. - Esp. - Lic. - etc.): </w:t>
      </w:r>
    </w:p>
    <w:p w:rsidR="00E809EF" w:rsidRDefault="00E809EF" w:rsidP="00E809EF">
      <w:pPr>
        <w:keepNext/>
        <w:tabs>
          <w:tab w:val="num" w:pos="1500"/>
        </w:tabs>
        <w:spacing w:after="0" w:line="360" w:lineRule="auto"/>
        <w:ind w:left="1500"/>
        <w:outlineLvl w:val="0"/>
        <w:rPr>
          <w:rFonts w:ascii="Arial" w:eastAsia="Times New Roman" w:hAnsi="Arial" w:cs="Arial"/>
          <w:b/>
          <w:sz w:val="24"/>
          <w:szCs w:val="24"/>
          <w:lang w:val="es-ES" w:eastAsia="es-ES"/>
        </w:rPr>
      </w:pP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Apellido y Nombre: </w:t>
      </w:r>
      <w:r>
        <w:rPr>
          <w:rFonts w:ascii="Arial" w:eastAsia="Times New Roman" w:hAnsi="Arial" w:cs="Arial"/>
          <w:b/>
          <w:sz w:val="24"/>
          <w:szCs w:val="24"/>
          <w:lang w:val="es-ES" w:eastAsia="es-ES"/>
        </w:rPr>
        <w:t>Piretro, Ana</w:t>
      </w: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Cargo:  </w:t>
      </w:r>
      <w:r>
        <w:rPr>
          <w:rFonts w:ascii="Arial" w:eastAsia="Times New Roman" w:hAnsi="Arial" w:cs="Arial"/>
          <w:b/>
          <w:sz w:val="24"/>
          <w:szCs w:val="24"/>
          <w:lang w:val="es-ES" w:eastAsia="es-ES"/>
        </w:rPr>
        <w:t>Asistente</w:t>
      </w:r>
    </w:p>
    <w:p w:rsidR="00E809EF"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Dedicación: </w:t>
      </w:r>
      <w:r>
        <w:rPr>
          <w:rFonts w:ascii="Arial" w:eastAsia="Times New Roman" w:hAnsi="Arial" w:cs="Arial"/>
          <w:b/>
          <w:sz w:val="24"/>
          <w:szCs w:val="24"/>
          <w:lang w:val="es-ES" w:eastAsia="es-ES"/>
        </w:rPr>
        <w:t>Semiexclusiva</w:t>
      </w:r>
    </w:p>
    <w:p w:rsidR="00E809EF"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Titulación (Dr. - Mgtr. - Esp. - Lic. - etc.): </w:t>
      </w:r>
    </w:p>
    <w:p w:rsidR="00E809EF" w:rsidRDefault="00E809EF" w:rsidP="00E809EF">
      <w:pPr>
        <w:keepNext/>
        <w:tabs>
          <w:tab w:val="num" w:pos="1500"/>
        </w:tabs>
        <w:spacing w:after="0" w:line="360" w:lineRule="auto"/>
        <w:ind w:left="1500"/>
        <w:outlineLvl w:val="0"/>
        <w:rPr>
          <w:rFonts w:ascii="Arial" w:eastAsia="Times New Roman" w:hAnsi="Arial" w:cs="Arial"/>
          <w:b/>
          <w:sz w:val="24"/>
          <w:szCs w:val="24"/>
          <w:lang w:val="es-ES" w:eastAsia="es-ES"/>
        </w:rPr>
      </w:pP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Apellido y Nombre: </w:t>
      </w:r>
      <w:r>
        <w:rPr>
          <w:rFonts w:ascii="Arial" w:eastAsia="Times New Roman" w:hAnsi="Arial" w:cs="Arial"/>
          <w:b/>
          <w:sz w:val="24"/>
          <w:szCs w:val="24"/>
          <w:lang w:val="es-ES" w:eastAsia="es-ES"/>
        </w:rPr>
        <w:t>Giménez, Laura</w:t>
      </w: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Cargo:  </w:t>
      </w:r>
      <w:r>
        <w:rPr>
          <w:rFonts w:ascii="Arial" w:eastAsia="Times New Roman" w:hAnsi="Arial" w:cs="Arial"/>
          <w:b/>
          <w:sz w:val="24"/>
          <w:szCs w:val="24"/>
          <w:lang w:val="es-ES" w:eastAsia="es-ES"/>
        </w:rPr>
        <w:t>Asistente</w:t>
      </w:r>
    </w:p>
    <w:p w:rsidR="00E809EF"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Dedicación: </w:t>
      </w:r>
      <w:r>
        <w:rPr>
          <w:rFonts w:ascii="Arial" w:eastAsia="Times New Roman" w:hAnsi="Arial" w:cs="Arial"/>
          <w:b/>
          <w:sz w:val="24"/>
          <w:szCs w:val="24"/>
          <w:lang w:val="es-ES" w:eastAsia="es-ES"/>
        </w:rPr>
        <w:t>Semiexclusiva</w:t>
      </w:r>
    </w:p>
    <w:p w:rsidR="00E809EF"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Titulación (Dr. - Mgtr. - Esp. - Lic. - etc.): </w:t>
      </w:r>
    </w:p>
    <w:p w:rsidR="00E809EF" w:rsidRDefault="00E809EF" w:rsidP="00E809EF">
      <w:pPr>
        <w:keepNext/>
        <w:tabs>
          <w:tab w:val="num" w:pos="1500"/>
        </w:tabs>
        <w:spacing w:after="0" w:line="360" w:lineRule="auto"/>
        <w:ind w:left="1500"/>
        <w:outlineLvl w:val="0"/>
        <w:rPr>
          <w:rFonts w:ascii="Arial" w:eastAsia="Times New Roman" w:hAnsi="Arial" w:cs="Arial"/>
          <w:b/>
          <w:sz w:val="24"/>
          <w:szCs w:val="24"/>
          <w:lang w:val="es-ES" w:eastAsia="es-ES"/>
        </w:rPr>
      </w:pP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Apellido y Nombre: </w:t>
      </w:r>
      <w:r>
        <w:rPr>
          <w:rFonts w:ascii="Arial" w:eastAsia="Times New Roman" w:hAnsi="Arial" w:cs="Arial"/>
          <w:b/>
          <w:sz w:val="24"/>
          <w:szCs w:val="24"/>
          <w:lang w:val="es-ES" w:eastAsia="es-ES"/>
        </w:rPr>
        <w:t>Tenaglia, Pablo</w:t>
      </w: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Cargo:  </w:t>
      </w:r>
      <w:r>
        <w:rPr>
          <w:rFonts w:ascii="Arial" w:eastAsia="Times New Roman" w:hAnsi="Arial" w:cs="Arial"/>
          <w:b/>
          <w:sz w:val="24"/>
          <w:szCs w:val="24"/>
          <w:lang w:val="es-ES" w:eastAsia="es-ES"/>
        </w:rPr>
        <w:t>Asistente</w:t>
      </w:r>
    </w:p>
    <w:p w:rsidR="00E809EF"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 xml:space="preserve">Dedicación: </w:t>
      </w:r>
      <w:r>
        <w:rPr>
          <w:rFonts w:ascii="Arial" w:eastAsia="Times New Roman" w:hAnsi="Arial" w:cs="Arial"/>
          <w:b/>
          <w:sz w:val="24"/>
          <w:szCs w:val="24"/>
          <w:lang w:val="es-ES" w:eastAsia="es-ES"/>
        </w:rPr>
        <w:t>Semiexclusiva</w:t>
      </w:r>
    </w:p>
    <w:p w:rsidR="00E809EF" w:rsidRPr="00C71692" w:rsidRDefault="00E809EF" w:rsidP="00E809EF">
      <w:pPr>
        <w:keepNext/>
        <w:numPr>
          <w:ilvl w:val="0"/>
          <w:numId w:val="2"/>
        </w:numPr>
        <w:tabs>
          <w:tab w:val="num" w:pos="1500"/>
        </w:tabs>
        <w:spacing w:after="0" w:line="360" w:lineRule="auto"/>
        <w:ind w:left="1500"/>
        <w:outlineLvl w:val="0"/>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Titulación (Dr. - Mgtr. - Esp. - Lic. - etc.): </w:t>
      </w:r>
    </w:p>
    <w:p w:rsidR="00E809EF" w:rsidRPr="00C71692" w:rsidRDefault="00E809EF" w:rsidP="00E809EF">
      <w:pPr>
        <w:keepNext/>
        <w:tabs>
          <w:tab w:val="num" w:pos="1500"/>
        </w:tabs>
        <w:spacing w:after="0" w:line="360" w:lineRule="auto"/>
        <w:ind w:left="1500"/>
        <w:outlineLvl w:val="0"/>
        <w:rPr>
          <w:rFonts w:ascii="Arial" w:eastAsia="Times New Roman" w:hAnsi="Arial" w:cs="Arial"/>
          <w:b/>
          <w:sz w:val="24"/>
          <w:szCs w:val="24"/>
          <w:lang w:val="es-ES" w:eastAsia="es-ES"/>
        </w:rPr>
      </w:pPr>
    </w:p>
    <w:p w:rsidR="00E809EF" w:rsidRPr="00C71692" w:rsidRDefault="00E809EF" w:rsidP="00E809EF">
      <w:pPr>
        <w:keepNext/>
        <w:tabs>
          <w:tab w:val="num" w:pos="1500"/>
        </w:tabs>
        <w:spacing w:after="0" w:line="360" w:lineRule="auto"/>
        <w:outlineLvl w:val="0"/>
        <w:rPr>
          <w:rFonts w:ascii="Arial" w:eastAsia="Times New Roman" w:hAnsi="Arial" w:cs="Arial"/>
          <w:b/>
          <w:sz w:val="24"/>
          <w:szCs w:val="24"/>
          <w:lang w:val="es-ES" w:eastAsia="es-ES"/>
        </w:rPr>
      </w:pPr>
    </w:p>
    <w:p w:rsidR="00E809EF" w:rsidRPr="00C71692" w:rsidRDefault="00E809EF" w:rsidP="00E809EF">
      <w:pPr>
        <w:keepNext/>
        <w:tabs>
          <w:tab w:val="num" w:pos="1500"/>
        </w:tabs>
        <w:spacing w:after="0" w:line="360" w:lineRule="auto"/>
        <w:outlineLvl w:val="0"/>
        <w:rPr>
          <w:rFonts w:ascii="Arial" w:eastAsia="Times New Roman" w:hAnsi="Arial" w:cs="Arial"/>
          <w:b/>
          <w:sz w:val="24"/>
          <w:szCs w:val="24"/>
          <w:lang w:val="es-ES" w:eastAsia="es-ES"/>
        </w:rPr>
      </w:pPr>
    </w:p>
    <w:p w:rsidR="00E809EF" w:rsidRPr="00C71692" w:rsidRDefault="00E809EF" w:rsidP="00E809EF">
      <w:pPr>
        <w:keepNext/>
        <w:tabs>
          <w:tab w:val="num" w:pos="1500"/>
        </w:tabs>
        <w:spacing w:after="0" w:line="360" w:lineRule="auto"/>
        <w:outlineLvl w:val="0"/>
        <w:rPr>
          <w:rFonts w:ascii="Arial" w:eastAsia="Times New Roman" w:hAnsi="Arial" w:cs="Arial"/>
          <w:b/>
          <w:sz w:val="24"/>
          <w:szCs w:val="24"/>
          <w:lang w:val="es-ES" w:eastAsia="es-ES"/>
        </w:rPr>
      </w:pPr>
    </w:p>
    <w:p w:rsidR="00C71692" w:rsidRPr="00C71692" w:rsidRDefault="00C71692" w:rsidP="00C71692">
      <w:pPr>
        <w:spacing w:after="0" w:line="240" w:lineRule="auto"/>
        <w:jc w:val="both"/>
        <w:rPr>
          <w:rFonts w:ascii="Arial" w:eastAsia="Times New Roman" w:hAnsi="Arial" w:cs="Arial"/>
          <w:sz w:val="24"/>
          <w:szCs w:val="24"/>
          <w:lang w:val="es-ES" w:eastAsia="es-ES"/>
        </w:rPr>
      </w:pPr>
    </w:p>
    <w:p w:rsid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lastRenderedPageBreak/>
        <w:t>Objetivos de aprendizaje</w:t>
      </w:r>
      <w:r w:rsidRPr="00C71692">
        <w:rPr>
          <w:rFonts w:ascii="Arial" w:eastAsia="Times New Roman" w:hAnsi="Arial" w:cs="Arial"/>
          <w:sz w:val="24"/>
          <w:szCs w:val="24"/>
          <w:lang w:val="es-MX"/>
        </w:rPr>
        <w:t xml:space="preserve">: </w:t>
      </w:r>
    </w:p>
    <w:p w:rsidR="008A4E27" w:rsidRPr="008A4E27" w:rsidRDefault="008A4E27" w:rsidP="00100593">
      <w:pPr>
        <w:jc w:val="both"/>
        <w:rPr>
          <w:rFonts w:ascii="Arial" w:hAnsi="Arial" w:cs="Arial"/>
          <w:sz w:val="24"/>
          <w:szCs w:val="24"/>
        </w:rPr>
      </w:pPr>
      <w:r w:rsidRPr="008A4E27">
        <w:rPr>
          <w:rFonts w:ascii="Arial" w:hAnsi="Arial" w:cs="Arial"/>
          <w:sz w:val="24"/>
          <w:szCs w:val="24"/>
        </w:rPr>
        <w:t>-Desarrollar capacidades para el análisis y problematización de las prácticas docentes, a través de la reconstrucción de experiencias educativas y profesionales,  la observación  de lo que acontece en las escuelas, en especial en las aulas, y su puesta en diálogo con algunos aportes teóricos.</w:t>
      </w:r>
    </w:p>
    <w:p w:rsidR="008A4E27" w:rsidRPr="008A4E27" w:rsidRDefault="008A4E27" w:rsidP="00100593">
      <w:pPr>
        <w:pStyle w:val="Textoindependiente"/>
        <w:jc w:val="both"/>
        <w:rPr>
          <w:rFonts w:ascii="Arial" w:hAnsi="Arial" w:cs="Arial"/>
          <w:b/>
          <w:sz w:val="24"/>
          <w:szCs w:val="24"/>
        </w:rPr>
      </w:pPr>
      <w:r w:rsidRPr="008A4E27">
        <w:rPr>
          <w:rFonts w:ascii="Arial" w:hAnsi="Arial" w:cs="Arial"/>
          <w:sz w:val="24"/>
          <w:szCs w:val="24"/>
        </w:rPr>
        <w:t>-Reconocer y comprender la complejidad de las prácticas de enseñanza, los condicionamientos de orden social, político, institucional que las atraviesan.</w:t>
      </w:r>
    </w:p>
    <w:p w:rsidR="008A4E27" w:rsidRPr="008A4E27" w:rsidRDefault="008A4E27" w:rsidP="00100593">
      <w:pPr>
        <w:pStyle w:val="Textoindependiente"/>
        <w:jc w:val="both"/>
        <w:rPr>
          <w:rFonts w:ascii="Arial" w:hAnsi="Arial" w:cs="Arial"/>
          <w:sz w:val="24"/>
          <w:szCs w:val="24"/>
        </w:rPr>
      </w:pPr>
      <w:r w:rsidRPr="008A4E27">
        <w:rPr>
          <w:rFonts w:ascii="Arial" w:hAnsi="Arial" w:cs="Arial"/>
          <w:sz w:val="24"/>
          <w:szCs w:val="24"/>
          <w:lang w:val="es-ES_tradnl"/>
        </w:rPr>
        <w:t>-Propiciar la reflexión y análisis de los conocimientos escolares en general y la comunicación social como espacio curricular, los diversos sentidos acerca de su incorporación como contenido de enseñanza, las propuestas pedagógicas y su concreción en las prácticas.</w:t>
      </w:r>
    </w:p>
    <w:p w:rsidR="008A4E27" w:rsidRPr="008A4E27" w:rsidRDefault="008A4E27" w:rsidP="00100593">
      <w:pPr>
        <w:pStyle w:val="Textoindependiente"/>
        <w:jc w:val="both"/>
        <w:rPr>
          <w:rFonts w:ascii="Arial" w:hAnsi="Arial" w:cs="Arial"/>
          <w:sz w:val="24"/>
          <w:szCs w:val="24"/>
        </w:rPr>
      </w:pPr>
      <w:r w:rsidRPr="008A4E27">
        <w:rPr>
          <w:rFonts w:ascii="Arial" w:hAnsi="Arial" w:cs="Arial"/>
          <w:sz w:val="24"/>
          <w:szCs w:val="24"/>
        </w:rPr>
        <w:t>-Propiciar y /o fortalecer la capacidad para el diseño de propuestas didácticas, su desarrollo en las instituciones educativas y evaluación.</w:t>
      </w:r>
    </w:p>
    <w:p w:rsidR="008A4E27" w:rsidRPr="008A4E27" w:rsidRDefault="008A4E27" w:rsidP="00100593">
      <w:pPr>
        <w:pStyle w:val="Textoindependiente"/>
        <w:jc w:val="both"/>
        <w:rPr>
          <w:rFonts w:ascii="Arial" w:hAnsi="Arial" w:cs="Arial"/>
          <w:sz w:val="24"/>
          <w:szCs w:val="24"/>
        </w:rPr>
      </w:pPr>
      <w:r w:rsidRPr="008A4E27">
        <w:rPr>
          <w:rFonts w:ascii="Arial" w:hAnsi="Arial" w:cs="Arial"/>
          <w:sz w:val="24"/>
          <w:szCs w:val="24"/>
        </w:rPr>
        <w:t>-Recuperar las experiencias y saberes de los comunicadores sociales en tanto aportes a las prácticas educativas y escolares</w:t>
      </w:r>
      <w:bookmarkStart w:id="0" w:name="_GoBack"/>
      <w:bookmarkEnd w:id="0"/>
    </w:p>
    <w:p w:rsidR="00C71692" w:rsidRPr="00C71692" w:rsidRDefault="00C71692" w:rsidP="00C71692">
      <w:pPr>
        <w:jc w:val="both"/>
        <w:rPr>
          <w:rFonts w:ascii="Arial" w:eastAsia="Times New Roman" w:hAnsi="Arial" w:cs="Arial"/>
          <w:sz w:val="24"/>
          <w:szCs w:val="24"/>
        </w:rPr>
      </w:pP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Unidades y contenidos</w:t>
      </w:r>
      <w:r w:rsidRPr="00C71692">
        <w:rPr>
          <w:rFonts w:ascii="Arial" w:eastAsia="Times New Roman" w:hAnsi="Arial" w:cs="Arial"/>
          <w:sz w:val="24"/>
          <w:szCs w:val="24"/>
          <w:lang w:val="es-MX"/>
        </w:rPr>
        <w:t xml:space="preserve">: </w:t>
      </w:r>
    </w:p>
    <w:p w:rsidR="00DD3C22" w:rsidRDefault="00DD3C22" w:rsidP="00DD3C22">
      <w:pPr>
        <w:rPr>
          <w:rFonts w:ascii="Arial" w:hAnsi="Arial" w:cs="Arial"/>
          <w:b/>
        </w:rPr>
      </w:pPr>
      <w:r w:rsidRPr="006E2511">
        <w:rPr>
          <w:rFonts w:ascii="Arial" w:hAnsi="Arial" w:cs="Arial"/>
          <w:b/>
        </w:rPr>
        <w:t xml:space="preserve">Eje </w:t>
      </w:r>
      <w:r>
        <w:rPr>
          <w:rFonts w:ascii="Arial" w:hAnsi="Arial" w:cs="Arial"/>
          <w:b/>
        </w:rPr>
        <w:t>E</w:t>
      </w:r>
      <w:r w:rsidRPr="006E2511">
        <w:rPr>
          <w:rFonts w:ascii="Arial" w:hAnsi="Arial" w:cs="Arial"/>
          <w:b/>
        </w:rPr>
        <w:t>structurante</w:t>
      </w:r>
      <w:r>
        <w:rPr>
          <w:rFonts w:ascii="Arial" w:hAnsi="Arial" w:cs="Arial"/>
          <w:b/>
        </w:rPr>
        <w:t xml:space="preserve"> General</w:t>
      </w:r>
      <w:r w:rsidRPr="006E2511">
        <w:rPr>
          <w:rFonts w:ascii="Arial" w:hAnsi="Arial" w:cs="Arial"/>
          <w:b/>
        </w:rPr>
        <w:t xml:space="preserve">: </w:t>
      </w:r>
      <w:r>
        <w:rPr>
          <w:rFonts w:ascii="Arial" w:hAnsi="Arial" w:cs="Arial"/>
          <w:b/>
        </w:rPr>
        <w:t>Docencia y Prácticas de Enseñanza. Ob</w:t>
      </w:r>
      <w:r w:rsidRPr="006E2511">
        <w:rPr>
          <w:rFonts w:ascii="Arial" w:hAnsi="Arial" w:cs="Arial"/>
          <w:b/>
        </w:rPr>
        <w:t xml:space="preserve">servación </w:t>
      </w:r>
      <w:r>
        <w:rPr>
          <w:rFonts w:ascii="Arial" w:hAnsi="Arial" w:cs="Arial"/>
          <w:b/>
        </w:rPr>
        <w:t xml:space="preserve">e intervención </w:t>
      </w:r>
      <w:r w:rsidRPr="006E2511">
        <w:rPr>
          <w:rFonts w:ascii="Arial" w:hAnsi="Arial" w:cs="Arial"/>
          <w:b/>
        </w:rPr>
        <w:t>en contextos organizativos</w:t>
      </w:r>
      <w:r w:rsidRPr="004135EF">
        <w:rPr>
          <w:rFonts w:ascii="Arial" w:hAnsi="Arial" w:cs="Arial"/>
          <w:b/>
        </w:rPr>
        <w:t>.</w:t>
      </w:r>
      <w:r>
        <w:rPr>
          <w:rFonts w:ascii="Arial" w:hAnsi="Arial" w:cs="Arial"/>
          <w:b/>
        </w:rPr>
        <w:t xml:space="preserve"> </w:t>
      </w:r>
    </w:p>
    <w:p w:rsidR="00DD3C22" w:rsidRDefault="00DD3C22" w:rsidP="00DD3C22">
      <w:pPr>
        <w:rPr>
          <w:rFonts w:ascii="Arial" w:hAnsi="Arial" w:cs="Arial"/>
        </w:rPr>
      </w:pPr>
      <w:r>
        <w:rPr>
          <w:rFonts w:ascii="Arial" w:hAnsi="Arial" w:cs="Arial"/>
        </w:rPr>
        <w:t xml:space="preserve">Se abordará a través de los siguientes núcleos problemáticos: </w:t>
      </w:r>
    </w:p>
    <w:p w:rsidR="00DD3C22" w:rsidRDefault="00DD3C22" w:rsidP="00DD3C22">
      <w:pPr>
        <w:numPr>
          <w:ilvl w:val="0"/>
          <w:numId w:val="6"/>
        </w:numPr>
        <w:spacing w:after="0" w:line="240" w:lineRule="auto"/>
        <w:rPr>
          <w:rFonts w:ascii="Arial" w:hAnsi="Arial" w:cs="Arial"/>
        </w:rPr>
      </w:pPr>
      <w:r>
        <w:rPr>
          <w:rFonts w:ascii="Arial" w:hAnsi="Arial" w:cs="Arial"/>
        </w:rPr>
        <w:t xml:space="preserve">La docencia es un trabajo </w:t>
      </w:r>
    </w:p>
    <w:p w:rsidR="00DD3C22" w:rsidRDefault="00DD3C22" w:rsidP="00DD3C22">
      <w:pPr>
        <w:rPr>
          <w:rFonts w:ascii="Arial" w:hAnsi="Arial" w:cs="Arial"/>
        </w:rPr>
      </w:pPr>
      <w:r>
        <w:rPr>
          <w:rFonts w:ascii="Arial" w:hAnsi="Arial" w:cs="Arial"/>
        </w:rPr>
        <w:tab/>
      </w:r>
      <w:r>
        <w:rPr>
          <w:rFonts w:ascii="Arial" w:hAnsi="Arial" w:cs="Arial"/>
        </w:rPr>
        <w:tab/>
        <w:t>Objeto de trabajo y campo de intervención / regulaciones</w:t>
      </w:r>
    </w:p>
    <w:p w:rsidR="00DD3C22" w:rsidRDefault="00DD3C22" w:rsidP="00DD3C22">
      <w:pPr>
        <w:rPr>
          <w:rFonts w:ascii="Arial" w:hAnsi="Arial" w:cs="Arial"/>
        </w:rPr>
      </w:pPr>
      <w:r>
        <w:rPr>
          <w:rFonts w:ascii="Arial" w:hAnsi="Arial" w:cs="Arial"/>
        </w:rPr>
        <w:tab/>
      </w:r>
      <w:r>
        <w:rPr>
          <w:rFonts w:ascii="Arial" w:hAnsi="Arial" w:cs="Arial"/>
        </w:rPr>
        <w:tab/>
        <w:t>Saberes docentes</w:t>
      </w:r>
    </w:p>
    <w:p w:rsidR="00DD3C22" w:rsidRDefault="00DD3C22" w:rsidP="00DD3C22">
      <w:pPr>
        <w:rPr>
          <w:rFonts w:ascii="Arial" w:hAnsi="Arial" w:cs="Arial"/>
        </w:rPr>
      </w:pPr>
      <w:r>
        <w:rPr>
          <w:rFonts w:ascii="Arial" w:hAnsi="Arial" w:cs="Arial"/>
        </w:rPr>
        <w:tab/>
      </w:r>
      <w:r>
        <w:rPr>
          <w:rFonts w:ascii="Arial" w:hAnsi="Arial" w:cs="Arial"/>
        </w:rPr>
        <w:tab/>
        <w:t>Diferencias con la práctica del Comunicador Social</w:t>
      </w:r>
    </w:p>
    <w:p w:rsidR="00DD3C22" w:rsidRDefault="00DD3C22" w:rsidP="00DD3C22">
      <w:pPr>
        <w:numPr>
          <w:ilvl w:val="0"/>
          <w:numId w:val="5"/>
        </w:numPr>
        <w:spacing w:after="0" w:line="240" w:lineRule="auto"/>
        <w:rPr>
          <w:rFonts w:ascii="Arial" w:hAnsi="Arial" w:cs="Arial"/>
        </w:rPr>
      </w:pPr>
      <w:r>
        <w:rPr>
          <w:rFonts w:ascii="Arial" w:hAnsi="Arial" w:cs="Arial"/>
        </w:rPr>
        <w:t>La docencia está atravesada por tensiones</w:t>
      </w:r>
    </w:p>
    <w:p w:rsidR="00DD3C22" w:rsidRDefault="00DD3C22" w:rsidP="00DD3C22">
      <w:pPr>
        <w:ind w:left="708" w:firstLine="708"/>
        <w:rPr>
          <w:rFonts w:ascii="Arial" w:hAnsi="Arial" w:cs="Arial"/>
        </w:rPr>
      </w:pPr>
      <w:r>
        <w:rPr>
          <w:rFonts w:ascii="Arial" w:hAnsi="Arial" w:cs="Arial"/>
        </w:rPr>
        <w:t>Universal-Singular</w:t>
      </w:r>
    </w:p>
    <w:p w:rsidR="00DD3C22" w:rsidRDefault="00DD3C22" w:rsidP="00DD3C22">
      <w:pPr>
        <w:ind w:left="708" w:firstLine="708"/>
        <w:rPr>
          <w:rFonts w:ascii="Arial" w:hAnsi="Arial" w:cs="Arial"/>
        </w:rPr>
      </w:pPr>
      <w:r>
        <w:rPr>
          <w:rFonts w:ascii="Arial" w:hAnsi="Arial" w:cs="Arial"/>
        </w:rPr>
        <w:t>Teoría-práctica</w:t>
      </w:r>
    </w:p>
    <w:p w:rsidR="00DD3C22" w:rsidRDefault="00DD3C22" w:rsidP="00DD3C22">
      <w:pPr>
        <w:ind w:left="708" w:firstLine="708"/>
        <w:rPr>
          <w:rFonts w:ascii="Arial" w:hAnsi="Arial" w:cs="Arial"/>
        </w:rPr>
      </w:pPr>
      <w:r>
        <w:rPr>
          <w:rFonts w:ascii="Arial" w:hAnsi="Arial" w:cs="Arial"/>
        </w:rPr>
        <w:t>Planificación-desarrollo</w:t>
      </w:r>
    </w:p>
    <w:p w:rsidR="00DD3C22" w:rsidRPr="00510E65" w:rsidRDefault="00DD3C22" w:rsidP="00DD3C22">
      <w:pPr>
        <w:ind w:left="708" w:firstLine="708"/>
        <w:rPr>
          <w:rFonts w:ascii="Arial" w:hAnsi="Arial" w:cs="Arial"/>
          <w:color w:val="000000" w:themeColor="text1"/>
        </w:rPr>
      </w:pPr>
      <w:r w:rsidRPr="00510E65">
        <w:rPr>
          <w:rFonts w:ascii="Arial" w:hAnsi="Arial" w:cs="Arial"/>
          <w:color w:val="000000" w:themeColor="text1"/>
        </w:rPr>
        <w:t>Espacio -tiempo</w:t>
      </w:r>
    </w:p>
    <w:p w:rsidR="00DD3C22" w:rsidRPr="00510E65" w:rsidRDefault="00DD3C22" w:rsidP="00DD3C22">
      <w:pPr>
        <w:rPr>
          <w:rFonts w:ascii="Arial" w:hAnsi="Arial" w:cs="Arial"/>
          <w:color w:val="000000" w:themeColor="text1"/>
        </w:rPr>
      </w:pPr>
    </w:p>
    <w:p w:rsidR="00DD3C22" w:rsidRPr="00510E65" w:rsidRDefault="00DD3C22" w:rsidP="00DD3C22">
      <w:pPr>
        <w:numPr>
          <w:ilvl w:val="0"/>
          <w:numId w:val="5"/>
        </w:numPr>
        <w:spacing w:after="0" w:line="240" w:lineRule="auto"/>
        <w:rPr>
          <w:rFonts w:ascii="Arial" w:hAnsi="Arial" w:cs="Arial"/>
          <w:color w:val="000000" w:themeColor="text1"/>
        </w:rPr>
      </w:pPr>
      <w:r w:rsidRPr="00510E65">
        <w:rPr>
          <w:rFonts w:ascii="Arial" w:hAnsi="Arial" w:cs="Arial"/>
          <w:color w:val="000000" w:themeColor="text1"/>
        </w:rPr>
        <w:t>La enseñanza es lo específico</w:t>
      </w:r>
    </w:p>
    <w:p w:rsidR="00DD3C22" w:rsidRPr="00510E65" w:rsidRDefault="00DD3C22" w:rsidP="00DD3C22">
      <w:pPr>
        <w:ind w:left="1440"/>
        <w:rPr>
          <w:rFonts w:ascii="Arial" w:hAnsi="Arial" w:cs="Arial"/>
          <w:color w:val="000000" w:themeColor="text1"/>
        </w:rPr>
      </w:pPr>
      <w:r w:rsidRPr="00510E65">
        <w:rPr>
          <w:rFonts w:ascii="Arial" w:hAnsi="Arial" w:cs="Arial"/>
          <w:color w:val="000000" w:themeColor="text1"/>
        </w:rPr>
        <w:t>Posicionamientos teóricos del campo de la comunicación y de la educación para pensar la enseñanza</w:t>
      </w:r>
    </w:p>
    <w:p w:rsidR="00DD3C22" w:rsidRPr="00510E65" w:rsidRDefault="00DD3C22" w:rsidP="00DD3C22">
      <w:pPr>
        <w:rPr>
          <w:rFonts w:ascii="Arial" w:hAnsi="Arial" w:cs="Arial"/>
          <w:color w:val="000000" w:themeColor="text1"/>
        </w:rPr>
      </w:pPr>
      <w:r w:rsidRPr="00510E65">
        <w:rPr>
          <w:rFonts w:ascii="Arial" w:hAnsi="Arial" w:cs="Arial"/>
          <w:color w:val="000000" w:themeColor="text1"/>
        </w:rPr>
        <w:tab/>
      </w:r>
      <w:r w:rsidRPr="00510E65">
        <w:rPr>
          <w:rFonts w:ascii="Arial" w:hAnsi="Arial" w:cs="Arial"/>
          <w:color w:val="000000" w:themeColor="text1"/>
        </w:rPr>
        <w:tab/>
        <w:t xml:space="preserve">Construcción del objeto de enseñanza </w:t>
      </w:r>
    </w:p>
    <w:p w:rsidR="00DD3C22" w:rsidRPr="00DD3C22" w:rsidRDefault="00DD3C22" w:rsidP="00DD3C22">
      <w:pPr>
        <w:rPr>
          <w:rFonts w:ascii="Arial" w:hAnsi="Arial" w:cs="Arial"/>
        </w:rPr>
      </w:pPr>
      <w:r>
        <w:rPr>
          <w:rFonts w:ascii="Arial" w:hAnsi="Arial" w:cs="Arial"/>
        </w:rPr>
        <w:tab/>
      </w:r>
      <w:r>
        <w:rPr>
          <w:rFonts w:ascii="Arial" w:hAnsi="Arial" w:cs="Arial"/>
        </w:rPr>
        <w:tab/>
        <w:t>La enseñanza de la comunicación</w:t>
      </w:r>
    </w:p>
    <w:p w:rsidR="00DD3C22" w:rsidRPr="004135EF" w:rsidRDefault="00DD3C22" w:rsidP="00DD3C22">
      <w:pPr>
        <w:numPr>
          <w:ilvl w:val="0"/>
          <w:numId w:val="5"/>
        </w:numPr>
        <w:spacing w:after="0" w:line="240" w:lineRule="auto"/>
        <w:jc w:val="both"/>
        <w:rPr>
          <w:rFonts w:ascii="Arial" w:hAnsi="Arial" w:cs="Arial"/>
        </w:rPr>
      </w:pPr>
      <w:r w:rsidRPr="004135EF">
        <w:rPr>
          <w:rFonts w:ascii="Arial" w:hAnsi="Arial" w:cs="Arial"/>
        </w:rPr>
        <w:t>La enseñanza integra diferentes instancias</w:t>
      </w:r>
    </w:p>
    <w:p w:rsidR="00DD3C22" w:rsidRPr="00DD3C22" w:rsidRDefault="00DD3C22" w:rsidP="00DD3C22">
      <w:pPr>
        <w:jc w:val="both"/>
        <w:rPr>
          <w:rFonts w:ascii="Arial" w:hAnsi="Arial" w:cs="Arial"/>
        </w:rPr>
      </w:pPr>
      <w:r>
        <w:rPr>
          <w:rFonts w:ascii="Arial" w:hAnsi="Arial" w:cs="Arial"/>
          <w:b/>
        </w:rPr>
        <w:t xml:space="preserve"> </w:t>
      </w:r>
      <w:r>
        <w:rPr>
          <w:rFonts w:ascii="Arial" w:hAnsi="Arial" w:cs="Arial"/>
          <w:b/>
        </w:rPr>
        <w:tab/>
      </w:r>
      <w:r>
        <w:rPr>
          <w:rFonts w:ascii="Arial" w:hAnsi="Arial" w:cs="Arial"/>
          <w:b/>
        </w:rPr>
        <w:tab/>
      </w:r>
      <w:r w:rsidRPr="000B6FC9">
        <w:rPr>
          <w:rFonts w:ascii="Arial" w:hAnsi="Arial" w:cs="Arial"/>
        </w:rPr>
        <w:t>D</w:t>
      </w:r>
      <w:r w:rsidRPr="00417707">
        <w:rPr>
          <w:rFonts w:ascii="Arial" w:hAnsi="Arial" w:cs="Arial"/>
        </w:rPr>
        <w:t xml:space="preserve">iseño </w:t>
      </w:r>
      <w:r>
        <w:rPr>
          <w:rFonts w:ascii="Arial" w:hAnsi="Arial" w:cs="Arial"/>
        </w:rPr>
        <w:t xml:space="preserve">y desarrollo de propuestas de enseñanza </w:t>
      </w:r>
      <w:r w:rsidRPr="00417707">
        <w:rPr>
          <w:rFonts w:ascii="Arial" w:hAnsi="Arial" w:cs="Arial"/>
        </w:rPr>
        <w:t>vinculad</w:t>
      </w:r>
      <w:r>
        <w:rPr>
          <w:rFonts w:ascii="Arial" w:hAnsi="Arial" w:cs="Arial"/>
        </w:rPr>
        <w:t>a</w:t>
      </w:r>
      <w:r w:rsidRPr="00417707">
        <w:rPr>
          <w:rFonts w:ascii="Arial" w:hAnsi="Arial" w:cs="Arial"/>
        </w:rPr>
        <w:t xml:space="preserve">s </w:t>
      </w:r>
      <w:r>
        <w:rPr>
          <w:rFonts w:ascii="Arial" w:hAnsi="Arial" w:cs="Arial"/>
        </w:rPr>
        <w:t>especialmente con el</w:t>
      </w:r>
      <w:r w:rsidRPr="00417707">
        <w:rPr>
          <w:rFonts w:ascii="Arial" w:hAnsi="Arial" w:cs="Arial"/>
        </w:rPr>
        <w:t xml:space="preserve"> campo </w:t>
      </w:r>
      <w:r>
        <w:rPr>
          <w:rFonts w:ascii="Arial" w:hAnsi="Arial" w:cs="Arial"/>
        </w:rPr>
        <w:tab/>
      </w:r>
      <w:r>
        <w:rPr>
          <w:rFonts w:ascii="Arial" w:hAnsi="Arial" w:cs="Arial"/>
        </w:rPr>
        <w:tab/>
      </w:r>
      <w:r w:rsidRPr="00417707">
        <w:rPr>
          <w:rFonts w:ascii="Arial" w:hAnsi="Arial" w:cs="Arial"/>
        </w:rPr>
        <w:t xml:space="preserve">de la </w:t>
      </w:r>
      <w:r>
        <w:rPr>
          <w:rFonts w:ascii="Arial" w:hAnsi="Arial" w:cs="Arial"/>
        </w:rPr>
        <w:t>C</w:t>
      </w:r>
      <w:r w:rsidRPr="00417707">
        <w:rPr>
          <w:rFonts w:ascii="Arial" w:hAnsi="Arial" w:cs="Arial"/>
        </w:rPr>
        <w:t>o</w:t>
      </w:r>
      <w:r>
        <w:rPr>
          <w:rFonts w:ascii="Arial" w:hAnsi="Arial" w:cs="Arial"/>
        </w:rPr>
        <w:t xml:space="preserve">municación Social, </w:t>
      </w:r>
      <w:r w:rsidRPr="00417707">
        <w:rPr>
          <w:rFonts w:ascii="Arial" w:hAnsi="Arial" w:cs="Arial"/>
        </w:rPr>
        <w:t xml:space="preserve"> </w:t>
      </w:r>
      <w:r>
        <w:rPr>
          <w:rFonts w:ascii="Arial" w:hAnsi="Arial" w:cs="Arial"/>
        </w:rPr>
        <w:t xml:space="preserve">análisis y evaluación de las prácticas docentes. </w:t>
      </w:r>
    </w:p>
    <w:p w:rsidR="00DD3C22" w:rsidRPr="000B6FC9" w:rsidRDefault="00DD3C22" w:rsidP="00DD3C22">
      <w:pPr>
        <w:ind w:left="900" w:firstLine="360"/>
        <w:jc w:val="both"/>
        <w:rPr>
          <w:rFonts w:ascii="Arial" w:hAnsi="Arial" w:cs="Arial"/>
          <w:i/>
        </w:rPr>
      </w:pPr>
      <w:r w:rsidRPr="000B6FC9">
        <w:rPr>
          <w:rFonts w:ascii="Arial" w:hAnsi="Arial" w:cs="Arial"/>
          <w:i/>
        </w:rPr>
        <w:t xml:space="preserve">Programa </w:t>
      </w:r>
      <w:r>
        <w:rPr>
          <w:rFonts w:ascii="Arial" w:hAnsi="Arial" w:cs="Arial"/>
          <w:i/>
        </w:rPr>
        <w:t>anual y planificación didáctica.</w:t>
      </w:r>
      <w:r w:rsidRPr="000B6FC9">
        <w:rPr>
          <w:rFonts w:ascii="Arial" w:hAnsi="Arial" w:cs="Arial"/>
          <w:i/>
        </w:rPr>
        <w:t xml:space="preserve"> </w:t>
      </w:r>
      <w:r>
        <w:rPr>
          <w:rFonts w:ascii="Arial" w:hAnsi="Arial" w:cs="Arial"/>
          <w:i/>
        </w:rPr>
        <w:t>C</w:t>
      </w:r>
      <w:r w:rsidRPr="000B6FC9">
        <w:rPr>
          <w:rFonts w:ascii="Arial" w:hAnsi="Arial" w:cs="Arial"/>
          <w:i/>
        </w:rPr>
        <w:t>omponentes</w:t>
      </w:r>
      <w:r>
        <w:rPr>
          <w:rFonts w:ascii="Arial" w:hAnsi="Arial" w:cs="Arial"/>
          <w:i/>
        </w:rPr>
        <w:t>.</w:t>
      </w:r>
    </w:p>
    <w:p w:rsidR="00DD3C22" w:rsidRDefault="00DD3C22" w:rsidP="00DD3C22">
      <w:pPr>
        <w:ind w:left="1260"/>
        <w:jc w:val="both"/>
        <w:rPr>
          <w:rFonts w:ascii="Arial" w:hAnsi="Arial" w:cs="Arial"/>
        </w:rPr>
      </w:pPr>
      <w:r>
        <w:rPr>
          <w:rFonts w:ascii="Arial" w:hAnsi="Arial" w:cs="Arial"/>
        </w:rPr>
        <w:t xml:space="preserve">-Propósitos y objetivos. Intencionalidad educativa. </w:t>
      </w:r>
    </w:p>
    <w:p w:rsidR="00DD3C22" w:rsidRDefault="00DD3C22" w:rsidP="00DD3C22">
      <w:pPr>
        <w:ind w:left="1260"/>
        <w:jc w:val="both"/>
        <w:rPr>
          <w:rFonts w:ascii="Arial" w:hAnsi="Arial" w:cs="Arial"/>
        </w:rPr>
      </w:pPr>
      <w:r>
        <w:rPr>
          <w:rFonts w:ascii="Arial" w:hAnsi="Arial" w:cs="Arial"/>
        </w:rPr>
        <w:t xml:space="preserve">-Los contenidos y los aprendizajes: selección, organización, secuenciación. </w:t>
      </w:r>
    </w:p>
    <w:p w:rsidR="00DD3C22" w:rsidRDefault="00DD3C22" w:rsidP="00DD3C22">
      <w:pPr>
        <w:ind w:left="900" w:firstLine="360"/>
        <w:jc w:val="both"/>
        <w:rPr>
          <w:rFonts w:ascii="Arial" w:hAnsi="Arial" w:cs="Arial"/>
        </w:rPr>
      </w:pPr>
      <w:r>
        <w:rPr>
          <w:rFonts w:ascii="Arial" w:hAnsi="Arial" w:cs="Arial"/>
        </w:rPr>
        <w:t>-Formatos, metodologías, estrategias.</w:t>
      </w:r>
    </w:p>
    <w:p w:rsidR="00DD3C22" w:rsidRDefault="00DD3C22" w:rsidP="00DD3C22">
      <w:pPr>
        <w:ind w:left="900" w:firstLine="360"/>
        <w:jc w:val="both"/>
        <w:rPr>
          <w:rFonts w:ascii="Arial" w:hAnsi="Arial" w:cs="Arial"/>
        </w:rPr>
      </w:pPr>
      <w:r>
        <w:rPr>
          <w:rFonts w:ascii="Arial" w:hAnsi="Arial" w:cs="Arial"/>
        </w:rPr>
        <w:t xml:space="preserve">-Actividades/tareas académicas. </w:t>
      </w:r>
    </w:p>
    <w:p w:rsidR="00DD3C22" w:rsidRDefault="00DD3C22" w:rsidP="00DD3C22">
      <w:pPr>
        <w:ind w:left="900" w:firstLine="360"/>
        <w:jc w:val="both"/>
        <w:rPr>
          <w:rFonts w:ascii="Arial" w:hAnsi="Arial" w:cs="Arial"/>
        </w:rPr>
      </w:pPr>
      <w:r>
        <w:rPr>
          <w:rFonts w:ascii="Arial" w:hAnsi="Arial" w:cs="Arial"/>
        </w:rPr>
        <w:t>-Materiales educativos y recursos didácticos: criterios para la selección y/o el diseño.</w:t>
      </w:r>
    </w:p>
    <w:p w:rsidR="00DD3C22" w:rsidRPr="00DD3C22" w:rsidRDefault="00DD3C22" w:rsidP="00DD3C22">
      <w:pPr>
        <w:ind w:left="1260"/>
        <w:jc w:val="both"/>
        <w:rPr>
          <w:rFonts w:ascii="Arial" w:hAnsi="Arial" w:cs="Arial"/>
          <w:sz w:val="23"/>
          <w:szCs w:val="23"/>
        </w:rPr>
      </w:pPr>
      <w:r>
        <w:rPr>
          <w:color w:val="444444"/>
          <w:sz w:val="23"/>
          <w:szCs w:val="23"/>
        </w:rPr>
        <w:t>-</w:t>
      </w:r>
      <w:r w:rsidRPr="003F3825">
        <w:rPr>
          <w:rFonts w:ascii="Arial" w:hAnsi="Arial" w:cs="Arial"/>
          <w:sz w:val="23"/>
          <w:szCs w:val="23"/>
        </w:rPr>
        <w:t>Evaluación:</w:t>
      </w:r>
      <w:r>
        <w:rPr>
          <w:rFonts w:ascii="Arial" w:hAnsi="Arial" w:cs="Arial"/>
          <w:sz w:val="23"/>
          <w:szCs w:val="23"/>
        </w:rPr>
        <w:t xml:space="preserve"> </w:t>
      </w:r>
      <w:r w:rsidRPr="003F3825">
        <w:rPr>
          <w:rFonts w:ascii="Arial" w:hAnsi="Arial" w:cs="Arial"/>
          <w:sz w:val="23"/>
          <w:szCs w:val="23"/>
        </w:rPr>
        <w:t>modos de seguim</w:t>
      </w:r>
      <w:r>
        <w:rPr>
          <w:rFonts w:ascii="Arial" w:hAnsi="Arial" w:cs="Arial"/>
          <w:sz w:val="23"/>
          <w:szCs w:val="23"/>
        </w:rPr>
        <w:t xml:space="preserve">iento de los aprendizajes </w:t>
      </w:r>
      <w:r w:rsidRPr="003F3825">
        <w:rPr>
          <w:rFonts w:ascii="Arial" w:hAnsi="Arial" w:cs="Arial"/>
          <w:sz w:val="23"/>
          <w:szCs w:val="23"/>
        </w:rPr>
        <w:t>y criterios para valorar procesos y producciones.</w:t>
      </w:r>
      <w:r>
        <w:rPr>
          <w:rFonts w:ascii="Arial" w:hAnsi="Arial" w:cs="Arial"/>
          <w:sz w:val="23"/>
          <w:szCs w:val="23"/>
        </w:rPr>
        <w:t xml:space="preserve"> </w:t>
      </w:r>
    </w:p>
    <w:p w:rsidR="00DD3C22" w:rsidRPr="000B6FC9" w:rsidRDefault="00DD3C22" w:rsidP="00DD3C22">
      <w:pPr>
        <w:ind w:left="900"/>
        <w:jc w:val="both"/>
        <w:rPr>
          <w:rFonts w:ascii="Arial" w:hAnsi="Arial" w:cs="Arial"/>
          <w:i/>
        </w:rPr>
      </w:pPr>
      <w:r>
        <w:rPr>
          <w:rFonts w:ascii="Arial" w:hAnsi="Arial" w:cs="Arial"/>
          <w:i/>
          <w:sz w:val="23"/>
          <w:szCs w:val="23"/>
        </w:rPr>
        <w:t xml:space="preserve">     </w:t>
      </w:r>
      <w:r w:rsidRPr="000B6FC9">
        <w:rPr>
          <w:rFonts w:ascii="Arial" w:hAnsi="Arial" w:cs="Arial"/>
          <w:i/>
          <w:sz w:val="23"/>
          <w:szCs w:val="23"/>
        </w:rPr>
        <w:t>Desarrollo de la propuesta de enseñanza</w:t>
      </w:r>
      <w:r>
        <w:rPr>
          <w:rFonts w:ascii="Arial" w:hAnsi="Arial" w:cs="Arial"/>
          <w:i/>
          <w:sz w:val="23"/>
          <w:szCs w:val="23"/>
        </w:rPr>
        <w:t>.</w:t>
      </w:r>
    </w:p>
    <w:p w:rsidR="00DD3C22" w:rsidRDefault="00DD3C22" w:rsidP="00DD3C22">
      <w:pPr>
        <w:jc w:val="both"/>
        <w:rPr>
          <w:rFonts w:ascii="Arial" w:hAnsi="Arial" w:cs="Arial"/>
          <w:sz w:val="23"/>
          <w:szCs w:val="23"/>
        </w:rPr>
      </w:pPr>
      <w:r>
        <w:rPr>
          <w:rFonts w:ascii="Arial" w:hAnsi="Arial" w:cs="Arial"/>
          <w:sz w:val="23"/>
          <w:szCs w:val="23"/>
        </w:rPr>
        <w:tab/>
        <w:t xml:space="preserve">         -Momentos de la clase</w:t>
      </w:r>
    </w:p>
    <w:p w:rsidR="00DD3C22" w:rsidRPr="00C058E8" w:rsidRDefault="00DD3C22" w:rsidP="00DD3C22">
      <w:pPr>
        <w:ind w:left="552" w:firstLine="708"/>
        <w:jc w:val="both"/>
        <w:rPr>
          <w:rFonts w:ascii="Arial" w:hAnsi="Arial" w:cs="Arial"/>
          <w:sz w:val="23"/>
          <w:szCs w:val="23"/>
        </w:rPr>
      </w:pPr>
      <w:r>
        <w:rPr>
          <w:rFonts w:ascii="Arial" w:hAnsi="Arial" w:cs="Arial"/>
          <w:sz w:val="23"/>
          <w:szCs w:val="23"/>
        </w:rPr>
        <w:t>- La clase y su coordinación.</w:t>
      </w:r>
      <w:r w:rsidRPr="003F3825">
        <w:rPr>
          <w:rFonts w:ascii="Arial" w:hAnsi="Arial" w:cs="Arial"/>
          <w:sz w:val="23"/>
          <w:szCs w:val="23"/>
        </w:rPr>
        <w:t xml:space="preserve"> </w:t>
      </w:r>
    </w:p>
    <w:p w:rsidR="00DD3C22" w:rsidRDefault="00DD3C22" w:rsidP="00DD3C22">
      <w:pPr>
        <w:ind w:left="1260"/>
        <w:jc w:val="both"/>
        <w:rPr>
          <w:rFonts w:ascii="Arial" w:hAnsi="Arial" w:cs="Arial"/>
          <w:sz w:val="23"/>
          <w:szCs w:val="23"/>
        </w:rPr>
      </w:pPr>
      <w:r>
        <w:rPr>
          <w:rFonts w:ascii="Arial" w:hAnsi="Arial" w:cs="Arial"/>
          <w:sz w:val="23"/>
          <w:szCs w:val="23"/>
        </w:rPr>
        <w:t>-Manejo de tiempos, espacios y</w:t>
      </w:r>
      <w:r w:rsidRPr="003F3825">
        <w:rPr>
          <w:rFonts w:ascii="Arial" w:hAnsi="Arial" w:cs="Arial"/>
          <w:sz w:val="23"/>
          <w:szCs w:val="23"/>
        </w:rPr>
        <w:t xml:space="preserve"> grupos.</w:t>
      </w:r>
    </w:p>
    <w:p w:rsidR="00DD3C22" w:rsidRPr="00DD3C22" w:rsidRDefault="00DD3C22" w:rsidP="00DD3C22">
      <w:pPr>
        <w:ind w:left="1260"/>
        <w:jc w:val="both"/>
        <w:rPr>
          <w:rFonts w:ascii="Arial" w:hAnsi="Arial" w:cs="Arial"/>
          <w:sz w:val="23"/>
          <w:szCs w:val="23"/>
        </w:rPr>
      </w:pPr>
      <w:r>
        <w:rPr>
          <w:rFonts w:ascii="Arial" w:hAnsi="Arial" w:cs="Arial"/>
          <w:sz w:val="23"/>
          <w:szCs w:val="23"/>
        </w:rPr>
        <w:t>-Modos de interacción</w:t>
      </w:r>
    </w:p>
    <w:p w:rsidR="00DD3C22" w:rsidRDefault="00DD3C22" w:rsidP="00DD3C22">
      <w:pPr>
        <w:ind w:left="900" w:firstLine="180"/>
        <w:jc w:val="both"/>
        <w:rPr>
          <w:rFonts w:ascii="Arial" w:hAnsi="Arial" w:cs="Arial"/>
          <w:i/>
          <w:sz w:val="23"/>
          <w:szCs w:val="23"/>
        </w:rPr>
      </w:pPr>
      <w:r w:rsidRPr="00AF777D">
        <w:rPr>
          <w:rFonts w:ascii="Arial" w:hAnsi="Arial" w:cs="Arial"/>
          <w:i/>
          <w:sz w:val="23"/>
          <w:szCs w:val="23"/>
        </w:rPr>
        <w:t>La reflexión y evaluación de las propias prácticas.</w:t>
      </w:r>
    </w:p>
    <w:p w:rsidR="00DD3C22" w:rsidRPr="00C058E8" w:rsidRDefault="00DD3C22" w:rsidP="00DD3C22">
      <w:pPr>
        <w:ind w:left="900" w:firstLine="180"/>
        <w:jc w:val="both"/>
        <w:rPr>
          <w:rFonts w:ascii="Arial" w:hAnsi="Arial" w:cs="Arial"/>
          <w:sz w:val="23"/>
          <w:szCs w:val="23"/>
        </w:rPr>
      </w:pPr>
      <w:r>
        <w:rPr>
          <w:rFonts w:ascii="Arial" w:hAnsi="Arial" w:cs="Arial"/>
          <w:i/>
          <w:sz w:val="23"/>
          <w:szCs w:val="23"/>
        </w:rPr>
        <w:t xml:space="preserve"> </w:t>
      </w:r>
      <w:r w:rsidRPr="00C058E8">
        <w:rPr>
          <w:rFonts w:ascii="Arial" w:hAnsi="Arial" w:cs="Arial"/>
          <w:sz w:val="23"/>
          <w:szCs w:val="23"/>
        </w:rPr>
        <w:t xml:space="preserve">-Reconstrucción de las experiencias de </w:t>
      </w:r>
      <w:r>
        <w:rPr>
          <w:rFonts w:ascii="Arial" w:hAnsi="Arial" w:cs="Arial"/>
          <w:sz w:val="23"/>
          <w:szCs w:val="23"/>
        </w:rPr>
        <w:t>prácticas</w:t>
      </w:r>
    </w:p>
    <w:p w:rsidR="00C71692" w:rsidRPr="00DD3C22" w:rsidRDefault="00DD3C22" w:rsidP="00DD3C22">
      <w:pPr>
        <w:ind w:left="900" w:firstLine="180"/>
        <w:jc w:val="both"/>
        <w:rPr>
          <w:rFonts w:ascii="Arial" w:hAnsi="Arial" w:cs="Arial"/>
        </w:rPr>
      </w:pPr>
      <w:r>
        <w:rPr>
          <w:rFonts w:ascii="Arial" w:hAnsi="Arial" w:cs="Arial"/>
          <w:sz w:val="23"/>
          <w:szCs w:val="23"/>
        </w:rPr>
        <w:lastRenderedPageBreak/>
        <w:t xml:space="preserve"> </w:t>
      </w:r>
      <w:r w:rsidRPr="00C058E8">
        <w:rPr>
          <w:rFonts w:ascii="Arial" w:hAnsi="Arial" w:cs="Arial"/>
          <w:sz w:val="23"/>
          <w:szCs w:val="23"/>
        </w:rPr>
        <w:t>-Registros y memoria profesiona</w:t>
      </w:r>
      <w:r>
        <w:rPr>
          <w:rFonts w:ascii="Arial" w:hAnsi="Arial" w:cs="Arial"/>
          <w:sz w:val="23"/>
          <w:szCs w:val="23"/>
        </w:rPr>
        <w:t>l</w:t>
      </w: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Bibliografía básica y complementaria para cada unidad</w:t>
      </w:r>
      <w:r w:rsidRPr="00C71692">
        <w:rPr>
          <w:rFonts w:ascii="Arial" w:eastAsia="Times New Roman" w:hAnsi="Arial" w:cs="Arial"/>
          <w:sz w:val="24"/>
          <w:szCs w:val="24"/>
          <w:lang w:val="es-MX"/>
        </w:rPr>
        <w:t xml:space="preserve">: </w:t>
      </w:r>
    </w:p>
    <w:p w:rsidR="00374573" w:rsidRDefault="00374573" w:rsidP="00374573">
      <w:pPr>
        <w:rPr>
          <w:rFonts w:ascii="Arial" w:hAnsi="Arial" w:cs="Arial"/>
        </w:rPr>
      </w:pPr>
      <w:r w:rsidRPr="009B2375">
        <w:rPr>
          <w:rFonts w:ascii="Arial" w:hAnsi="Arial" w:cs="Arial"/>
        </w:rPr>
        <w:t>Bruner, J</w:t>
      </w:r>
      <w:r>
        <w:rPr>
          <w:rFonts w:ascii="Arial" w:hAnsi="Arial" w:cs="Arial"/>
        </w:rPr>
        <w:t>erome</w:t>
      </w:r>
      <w:r w:rsidRPr="009B2375">
        <w:rPr>
          <w:rFonts w:ascii="Arial" w:hAnsi="Arial" w:cs="Arial"/>
        </w:rPr>
        <w:t xml:space="preserve"> (1998) </w:t>
      </w:r>
      <w:r>
        <w:rPr>
          <w:rFonts w:ascii="Arial" w:hAnsi="Arial" w:cs="Arial"/>
        </w:rPr>
        <w:t xml:space="preserve">Una asignatura sobre el hombre. En </w:t>
      </w:r>
      <w:r w:rsidRPr="009B2375">
        <w:rPr>
          <w:rFonts w:ascii="Arial" w:hAnsi="Arial" w:cs="Arial"/>
        </w:rPr>
        <w:t xml:space="preserve">Desarrollo Cognitivo y Educación. </w:t>
      </w:r>
      <w:r>
        <w:rPr>
          <w:rFonts w:ascii="Arial" w:hAnsi="Arial" w:cs="Arial"/>
        </w:rPr>
        <w:t xml:space="preserve">Barcelona. </w:t>
      </w:r>
      <w:r w:rsidRPr="009B2375">
        <w:rPr>
          <w:rFonts w:ascii="Arial" w:hAnsi="Arial" w:cs="Arial"/>
        </w:rPr>
        <w:t xml:space="preserve">Ed. Morata. </w:t>
      </w:r>
    </w:p>
    <w:p w:rsidR="00374573" w:rsidRDefault="00374573" w:rsidP="00374573">
      <w:pPr>
        <w:jc w:val="both"/>
        <w:rPr>
          <w:rFonts w:ascii="Arial" w:hAnsi="Arial" w:cs="Arial"/>
          <w:bCs/>
          <w:lang w:val="es-ES_tradnl"/>
        </w:rPr>
      </w:pPr>
      <w:r>
        <w:rPr>
          <w:rFonts w:ascii="Arial" w:hAnsi="Arial" w:cs="Arial"/>
          <w:bCs/>
          <w:lang w:val="es-ES_tradnl"/>
        </w:rPr>
        <w:t xml:space="preserve">Cols, Estela (2011) Prácticas de enseñanza, modelos y estilos: un marco conceptual para su abordaje. En Estilos de enseñanza. Rosario. Homo Sapiens. </w:t>
      </w:r>
    </w:p>
    <w:p w:rsidR="00374573" w:rsidRPr="007653BD" w:rsidRDefault="00374573" w:rsidP="00374573">
      <w:pPr>
        <w:jc w:val="both"/>
        <w:rPr>
          <w:rFonts w:ascii="Arial" w:hAnsi="Arial" w:cs="Arial"/>
          <w:bCs/>
          <w:lang w:val="es-ES_tradnl"/>
        </w:rPr>
      </w:pPr>
      <w:r w:rsidRPr="007E3D75">
        <w:rPr>
          <w:rFonts w:ascii="Arial" w:hAnsi="Arial" w:cs="Arial"/>
        </w:rPr>
        <w:t xml:space="preserve">Cortázar, Julio (2013) Clases de literatura. Berkeley, 1980. Buenos Aires. Alfaguara. </w:t>
      </w:r>
    </w:p>
    <w:p w:rsidR="00374573" w:rsidRDefault="00374573" w:rsidP="00374573">
      <w:pPr>
        <w:rPr>
          <w:rFonts w:ascii="Arial" w:hAnsi="Arial" w:cs="Arial"/>
        </w:rPr>
      </w:pPr>
      <w:r w:rsidRPr="007E3D75">
        <w:rPr>
          <w:rFonts w:ascii="Arial" w:hAnsi="Arial" w:cs="Arial"/>
        </w:rPr>
        <w:t xml:space="preserve">Da Porta, Eva (2005) Sentidos y sinsentidos del uso de los medios en la escuela. Publicación de </w:t>
      </w:r>
      <w:smartTag w:uri="urn:schemas-microsoft-com:office:smarttags" w:element="PersonName">
        <w:smartTagPr>
          <w:attr w:name="ProductID" w:val="la ECI-UNC"/>
        </w:smartTagPr>
        <w:r w:rsidRPr="007E3D75">
          <w:rPr>
            <w:rFonts w:ascii="Arial" w:hAnsi="Arial" w:cs="Arial"/>
          </w:rPr>
          <w:t>la ECI-UNC</w:t>
        </w:r>
      </w:smartTag>
    </w:p>
    <w:p w:rsidR="00374573" w:rsidRPr="00A94DA5" w:rsidRDefault="00374573" w:rsidP="00374573">
      <w:pPr>
        <w:rPr>
          <w:rFonts w:ascii="Arial" w:hAnsi="Arial" w:cs="Arial"/>
        </w:rPr>
      </w:pPr>
      <w:r w:rsidRPr="00A94DA5">
        <w:rPr>
          <w:rFonts w:ascii="Arial" w:hAnsi="Arial" w:cs="Arial"/>
        </w:rPr>
        <w:t>file:///C:/Documents%20and%20Settings/Administrador/Mis%20documentos/Downloads/Da%20Porta%20en%20Jovenes_identidad_y_comunicacion.pdf</w:t>
      </w:r>
    </w:p>
    <w:p w:rsidR="00374573" w:rsidRDefault="00374573" w:rsidP="00374573">
      <w:pPr>
        <w:rPr>
          <w:rFonts w:ascii="Arial" w:hAnsi="Arial" w:cs="Arial"/>
        </w:rPr>
      </w:pPr>
      <w:r>
        <w:rPr>
          <w:rFonts w:ascii="Arial" w:hAnsi="Arial" w:cs="Arial"/>
        </w:rPr>
        <w:t>Davini, Cristina (2015) La formación en la práctica docente. Buenos Aires. Paidós. Cap. 2 y 3.</w:t>
      </w:r>
    </w:p>
    <w:p w:rsidR="00374573" w:rsidRDefault="00374573" w:rsidP="00374573">
      <w:pPr>
        <w:rPr>
          <w:rFonts w:ascii="Arial" w:hAnsi="Arial" w:cs="Arial"/>
        </w:rPr>
      </w:pPr>
      <w:r>
        <w:rPr>
          <w:rFonts w:ascii="Arial" w:hAnsi="Arial" w:cs="Arial"/>
        </w:rPr>
        <w:t>Edwards, Verónica. La relación de los sujetos con el conocimiento. Mimeo</w:t>
      </w:r>
      <w:proofErr w:type="gramStart"/>
      <w:r>
        <w:rPr>
          <w:rFonts w:ascii="Arial" w:hAnsi="Arial" w:cs="Arial"/>
        </w:rPr>
        <w:t>..</w:t>
      </w:r>
      <w:proofErr w:type="gramEnd"/>
      <w:r>
        <w:rPr>
          <w:rFonts w:ascii="Arial" w:hAnsi="Arial" w:cs="Arial"/>
        </w:rPr>
        <w:t xml:space="preserve"> </w:t>
      </w:r>
    </w:p>
    <w:p w:rsidR="00374573" w:rsidRDefault="00374573" w:rsidP="00374573">
      <w:pPr>
        <w:rPr>
          <w:rFonts w:ascii="Arial" w:hAnsi="Arial" w:cs="Arial"/>
        </w:rPr>
      </w:pPr>
      <w:r>
        <w:rPr>
          <w:rFonts w:ascii="Arial" w:hAnsi="Arial" w:cs="Arial"/>
        </w:rPr>
        <w:t>Litwin, E. (2008) El oficio de enseñar. Condiciones y contextos. Buenos Aires. Ed. Paidós. Cap. 4 pag. 80-84 y Cap. 7 pag. 142-153.</w:t>
      </w:r>
    </w:p>
    <w:p w:rsidR="00374573" w:rsidRDefault="00374573" w:rsidP="00374573">
      <w:pPr>
        <w:rPr>
          <w:rFonts w:ascii="Arial" w:hAnsi="Arial" w:cs="Arial"/>
        </w:rPr>
      </w:pPr>
      <w:r>
        <w:rPr>
          <w:rFonts w:ascii="Arial" w:hAnsi="Arial" w:cs="Arial"/>
        </w:rPr>
        <w:t xml:space="preserve">Ministerio de Educación de </w:t>
      </w:r>
      <w:smartTag w:uri="urn:schemas-microsoft-com:office:smarttags" w:element="PersonName">
        <w:smartTagPr>
          <w:attr w:name="ProductID" w:val="la Provincia"/>
        </w:smartTagPr>
        <w:r>
          <w:rPr>
            <w:rFonts w:ascii="Arial" w:hAnsi="Arial" w:cs="Arial"/>
          </w:rPr>
          <w:t>la Provincia</w:t>
        </w:r>
      </w:smartTag>
      <w:r>
        <w:rPr>
          <w:rFonts w:ascii="Arial" w:hAnsi="Arial" w:cs="Arial"/>
        </w:rPr>
        <w:t xml:space="preserve"> de Córdoba. Diseño Curricular de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Secundaria. Encuadre General 2011-2015. </w:t>
      </w:r>
      <w:r w:rsidRPr="00C524AD">
        <w:rPr>
          <w:rFonts w:ascii="Arial" w:hAnsi="Arial" w:cs="Arial"/>
        </w:rPr>
        <w:t>http://www.igualdadycalidadcba.gov.ar/SIPEC-CBA/publicaciones/EducacionSecundaria/LISTO%20PDF/TOMO1EducacionSecundaria%20web8-2-11.pdf</w:t>
      </w:r>
    </w:p>
    <w:p w:rsidR="00374573" w:rsidRDefault="00374573" w:rsidP="00374573">
      <w:pPr>
        <w:shd w:val="clear" w:color="auto" w:fill="FFFFFF"/>
        <w:jc w:val="both"/>
        <w:rPr>
          <w:rFonts w:ascii="Arial" w:hAnsi="Arial" w:cs="Arial"/>
        </w:rPr>
      </w:pPr>
      <w:r>
        <w:rPr>
          <w:rFonts w:ascii="Arial" w:hAnsi="Arial" w:cs="Arial"/>
        </w:rPr>
        <w:t xml:space="preserve">Ministerio de Educación de </w:t>
      </w:r>
      <w:smartTag w:uri="urn:schemas-microsoft-com:office:smarttags" w:element="PersonName">
        <w:smartTagPr>
          <w:attr w:name="ProductID" w:val="la Provincia"/>
        </w:smartTagPr>
        <w:r>
          <w:rPr>
            <w:rFonts w:ascii="Arial" w:hAnsi="Arial" w:cs="Arial"/>
          </w:rPr>
          <w:t>la Provincia</w:t>
        </w:r>
      </w:smartTag>
      <w:r>
        <w:rPr>
          <w:rFonts w:ascii="Arial" w:hAnsi="Arial" w:cs="Arial"/>
        </w:rPr>
        <w:t xml:space="preserve"> de Córdoba. Diseño Curricular de </w:t>
      </w:r>
      <w:smartTag w:uri="urn:schemas-microsoft-com:office:smarttags" w:element="PersonName">
        <w:smartTagPr>
          <w:attr w:name="ProductID" w:val="la Educaci￳n Secundaria."/>
        </w:smartTagP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Secundaria.</w:t>
        </w:r>
      </w:smartTag>
      <w:r>
        <w:rPr>
          <w:rFonts w:ascii="Arial" w:hAnsi="Arial" w:cs="Arial"/>
        </w:rPr>
        <w:t xml:space="preserve"> Encuadre General y Orientación Comunicación. </w:t>
      </w:r>
      <w:hyperlink r:id="rId8" w:history="1">
        <w:r w:rsidRPr="008B258F">
          <w:rPr>
            <w:rStyle w:val="Hipervnculo"/>
            <w:rFonts w:ascii="Arial" w:hAnsi="Arial" w:cs="Arial"/>
          </w:rPr>
          <w:t>http://www.igualdadycalidadcba.gov.ar/SIPEC-CBA/publicaciones/EducacionSecundaria</w:t>
        </w:r>
      </w:hyperlink>
    </w:p>
    <w:p w:rsidR="00374573" w:rsidRDefault="00374573" w:rsidP="00374573">
      <w:pPr>
        <w:autoSpaceDE w:val="0"/>
        <w:autoSpaceDN w:val="0"/>
        <w:adjustRightInd w:val="0"/>
        <w:rPr>
          <w:rFonts w:ascii="Arial" w:hAnsi="Arial" w:cs="Arial"/>
        </w:rPr>
      </w:pPr>
      <w:r w:rsidRPr="007E3D75">
        <w:rPr>
          <w:rFonts w:ascii="Arial" w:hAnsi="Arial" w:cs="Arial"/>
          <w:bCs/>
        </w:rPr>
        <w:t>Núñez Rojas</w:t>
      </w:r>
      <w:r>
        <w:rPr>
          <w:rFonts w:ascii="Arial" w:hAnsi="Arial" w:cs="Arial"/>
          <w:bCs/>
        </w:rPr>
        <w:t xml:space="preserve">, </w:t>
      </w:r>
      <w:r w:rsidRPr="007E3D75">
        <w:rPr>
          <w:rFonts w:ascii="Arial" w:hAnsi="Arial" w:cs="Arial"/>
          <w:bCs/>
        </w:rPr>
        <w:t>Mauricio</w:t>
      </w:r>
      <w:r>
        <w:rPr>
          <w:rFonts w:ascii="Arial" w:hAnsi="Arial" w:cs="Arial"/>
          <w:bCs/>
        </w:rPr>
        <w:t xml:space="preserve"> y </w:t>
      </w:r>
      <w:r w:rsidRPr="007E3D75">
        <w:rPr>
          <w:rFonts w:ascii="Arial" w:hAnsi="Arial" w:cs="Arial"/>
          <w:bCs/>
        </w:rPr>
        <w:t>Cubillos Silva</w:t>
      </w:r>
      <w:r>
        <w:rPr>
          <w:rFonts w:ascii="Arial" w:hAnsi="Arial" w:cs="Arial"/>
          <w:bCs/>
        </w:rPr>
        <w:t xml:space="preserve">, </w:t>
      </w:r>
      <w:r w:rsidRPr="007E3D75">
        <w:rPr>
          <w:rFonts w:ascii="Arial" w:hAnsi="Arial" w:cs="Arial"/>
          <w:bCs/>
        </w:rPr>
        <w:t>Lino</w:t>
      </w:r>
      <w:r>
        <w:rPr>
          <w:rFonts w:ascii="Arial" w:hAnsi="Arial" w:cs="Arial"/>
          <w:bCs/>
        </w:rPr>
        <w:t xml:space="preserve"> (2012) Saber disciplinario </w:t>
      </w:r>
      <w:r w:rsidRPr="007E3D75">
        <w:rPr>
          <w:rFonts w:ascii="Arial" w:hAnsi="Arial" w:cs="Arial"/>
          <w:bCs/>
        </w:rPr>
        <w:t>y saber pedagógico</w:t>
      </w:r>
      <w:proofErr w:type="gramStart"/>
      <w:r w:rsidRPr="007E3D75">
        <w:rPr>
          <w:rFonts w:ascii="Arial" w:hAnsi="Arial" w:cs="Arial"/>
          <w:bCs/>
        </w:rPr>
        <w:t>:</w:t>
      </w:r>
      <w:r w:rsidRPr="007E3D75">
        <w:rPr>
          <w:rFonts w:ascii="Arial" w:hAnsi="Arial" w:cs="Arial"/>
        </w:rPr>
        <w:t>tensiones</w:t>
      </w:r>
      <w:proofErr w:type="gramEnd"/>
      <w:r w:rsidRPr="007E3D75">
        <w:rPr>
          <w:rFonts w:ascii="Arial" w:hAnsi="Arial" w:cs="Arial"/>
        </w:rPr>
        <w:t xml:space="preserve"> y respirosen un programa deformación inicialdocente consecutivo</w:t>
      </w:r>
      <w:r>
        <w:rPr>
          <w:rFonts w:ascii="Arial" w:hAnsi="Arial" w:cs="Arial"/>
        </w:rPr>
        <w:t xml:space="preserve">. Revista Docencia Nro. 47, Santiago de Chile. </w:t>
      </w:r>
      <w:hyperlink r:id="rId9" w:history="1">
        <w:r w:rsidRPr="00CB0185">
          <w:rPr>
            <w:rStyle w:val="Hipervnculo"/>
            <w:rFonts w:ascii="Arial" w:hAnsi="Arial" w:cs="Arial"/>
          </w:rPr>
          <w:t>http://www.revistadocencia.cl/pdf/20120920232204.pdf</w:t>
        </w:r>
      </w:hyperlink>
    </w:p>
    <w:p w:rsidR="00374573" w:rsidRPr="00B11E51" w:rsidRDefault="00374573" w:rsidP="00374573">
      <w:pPr>
        <w:shd w:val="clear" w:color="auto" w:fill="FFFFFF"/>
        <w:jc w:val="both"/>
        <w:rPr>
          <w:rFonts w:ascii="Arial" w:hAnsi="Arial" w:cs="Arial"/>
        </w:rPr>
      </w:pPr>
      <w:r>
        <w:rPr>
          <w:rFonts w:ascii="Arial" w:hAnsi="Arial" w:cs="Arial"/>
        </w:rPr>
        <w:t>Salgueiro, Alejandra. La planificación didáctica. Mimeo</w:t>
      </w:r>
    </w:p>
    <w:p w:rsidR="00374573" w:rsidRPr="00B11E51" w:rsidRDefault="00374573" w:rsidP="00374573">
      <w:pPr>
        <w:pStyle w:val="Textonotapie"/>
        <w:jc w:val="both"/>
        <w:rPr>
          <w:rFonts w:cs="Arial"/>
          <w:sz w:val="22"/>
          <w:szCs w:val="22"/>
        </w:rPr>
      </w:pPr>
      <w:r w:rsidRPr="00821B17">
        <w:rPr>
          <w:rFonts w:cs="Arial"/>
          <w:sz w:val="22"/>
          <w:szCs w:val="22"/>
        </w:rPr>
        <w:lastRenderedPageBreak/>
        <w:t xml:space="preserve">Terigi, Flavia (2012). </w:t>
      </w:r>
      <w:r w:rsidRPr="00B11E51">
        <w:rPr>
          <w:rFonts w:cs="Arial"/>
          <w:sz w:val="22"/>
          <w:szCs w:val="22"/>
        </w:rPr>
        <w:t xml:space="preserve">Saberes docentes: qué debe saber un docente y por qué. VIII Foro Latinoamericano de Educación. Fundación Santillana. Buenos Aires. </w:t>
      </w:r>
    </w:p>
    <w:p w:rsidR="00374573" w:rsidRPr="00C874C0" w:rsidRDefault="00821498" w:rsidP="00374573">
      <w:pPr>
        <w:autoSpaceDE w:val="0"/>
        <w:autoSpaceDN w:val="0"/>
        <w:adjustRightInd w:val="0"/>
        <w:jc w:val="both"/>
        <w:rPr>
          <w:rFonts w:ascii="Arial" w:hAnsi="Arial" w:cs="Arial"/>
          <w:bCs/>
          <w:color w:val="0000FF"/>
        </w:rPr>
      </w:pPr>
      <w:hyperlink r:id="rId10" w:history="1">
        <w:r w:rsidR="00374573" w:rsidRPr="00967D0F">
          <w:rPr>
            <w:rStyle w:val="Hipervnculo"/>
            <w:rFonts w:ascii="Arial" w:hAnsi="Arial" w:cs="Arial"/>
            <w:bCs/>
          </w:rPr>
          <w:t>http://www.fundacionsantillana.com/upload/ficheros/noticias/201304/8vo_foro__baja.pdf</w:t>
        </w:r>
      </w:hyperlink>
    </w:p>
    <w:p w:rsidR="00374573" w:rsidRDefault="00374573" w:rsidP="00374573">
      <w:pPr>
        <w:jc w:val="both"/>
        <w:rPr>
          <w:rFonts w:ascii="Arial" w:hAnsi="Arial" w:cs="Arial"/>
        </w:rPr>
      </w:pPr>
      <w:r w:rsidRPr="00C77F77">
        <w:rPr>
          <w:rFonts w:ascii="Arial" w:hAnsi="Arial" w:cs="Arial"/>
        </w:rPr>
        <w:t xml:space="preserve">Se recomienda recuperar la bibliografía ofrecida en los Talleres de Práctica </w:t>
      </w:r>
      <w:r>
        <w:rPr>
          <w:rFonts w:ascii="Arial" w:hAnsi="Arial" w:cs="Arial"/>
        </w:rPr>
        <w:t xml:space="preserve">Docente I, II y Didáctica I en especial: </w:t>
      </w:r>
    </w:p>
    <w:p w:rsidR="00374573" w:rsidRDefault="00374573" w:rsidP="00374573">
      <w:pPr>
        <w:ind w:left="540"/>
        <w:rPr>
          <w:rFonts w:ascii="Arial" w:hAnsi="Arial" w:cs="Arial"/>
        </w:rPr>
      </w:pPr>
      <w:r>
        <w:rPr>
          <w:rFonts w:ascii="Arial" w:hAnsi="Arial" w:cs="Arial"/>
        </w:rPr>
        <w:t>-</w:t>
      </w:r>
      <w:r w:rsidRPr="00C926A0">
        <w:rPr>
          <w:rFonts w:ascii="Arial" w:hAnsi="Arial" w:cs="Arial"/>
        </w:rPr>
        <w:t>Castellá, J.</w:t>
      </w:r>
      <w:proofErr w:type="gramStart"/>
      <w:r w:rsidRPr="00C926A0">
        <w:rPr>
          <w:rFonts w:ascii="Arial" w:hAnsi="Arial" w:cs="Arial"/>
        </w:rPr>
        <w:t>;Comellers,S</w:t>
      </w:r>
      <w:proofErr w:type="gramEnd"/>
      <w:r w:rsidRPr="00C926A0">
        <w:rPr>
          <w:rFonts w:ascii="Arial" w:hAnsi="Arial" w:cs="Arial"/>
        </w:rPr>
        <w:t xml:space="preserve">; Cros,A; Villá,M. (2007) </w:t>
      </w:r>
      <w:r>
        <w:rPr>
          <w:rFonts w:ascii="Arial" w:hAnsi="Arial" w:cs="Arial"/>
        </w:rPr>
        <w:t>E</w:t>
      </w:r>
      <w:r w:rsidRPr="00C926A0">
        <w:rPr>
          <w:rFonts w:ascii="Arial" w:hAnsi="Arial" w:cs="Arial"/>
        </w:rPr>
        <w:t>ntender(se) en clase. Las estrategias comunicativas de los docentes bien valorados. Ed. Grao</w:t>
      </w:r>
    </w:p>
    <w:p w:rsidR="00374573" w:rsidRDefault="00374573" w:rsidP="00374573">
      <w:pPr>
        <w:autoSpaceDE w:val="0"/>
        <w:autoSpaceDN w:val="0"/>
        <w:adjustRightInd w:val="0"/>
        <w:ind w:left="540"/>
        <w:rPr>
          <w:rFonts w:ascii="Arial" w:hAnsi="Arial" w:cs="Arial"/>
          <w:bCs/>
        </w:rPr>
      </w:pPr>
      <w:r>
        <w:rPr>
          <w:rFonts w:ascii="Arial" w:hAnsi="Arial" w:cs="Arial"/>
        </w:rPr>
        <w:t>-</w:t>
      </w:r>
      <w:r w:rsidRPr="009B2375">
        <w:rPr>
          <w:rFonts w:ascii="Arial" w:hAnsi="Arial" w:cs="Arial"/>
        </w:rPr>
        <w:t xml:space="preserve">Rodríguez Lestegás, F. </w:t>
      </w:r>
      <w:r>
        <w:rPr>
          <w:rFonts w:ascii="Arial" w:hAnsi="Arial" w:cs="Arial"/>
        </w:rPr>
        <w:t>E</w:t>
      </w:r>
      <w:r w:rsidRPr="009B2375">
        <w:rPr>
          <w:rFonts w:ascii="Arial" w:hAnsi="Arial" w:cs="Arial"/>
          <w:bCs/>
        </w:rPr>
        <w:t>l problema de la transposición en la enseñanza de la geografía</w:t>
      </w:r>
      <w:proofErr w:type="gramStart"/>
      <w:r w:rsidRPr="009B2375">
        <w:rPr>
          <w:rFonts w:ascii="Arial" w:hAnsi="Arial" w:cs="Arial"/>
          <w:bCs/>
        </w:rPr>
        <w:t>:¿</w:t>
      </w:r>
      <w:proofErr w:type="gramEnd"/>
      <w:r>
        <w:rPr>
          <w:rFonts w:ascii="Arial" w:hAnsi="Arial" w:cs="Arial"/>
          <w:bCs/>
        </w:rPr>
        <w:t>Y</w:t>
      </w:r>
      <w:r w:rsidRPr="009B2375">
        <w:rPr>
          <w:rFonts w:ascii="Arial" w:hAnsi="Arial" w:cs="Arial"/>
          <w:bCs/>
        </w:rPr>
        <w:t xml:space="preserve"> si la transposición fuese el problema?</w:t>
      </w:r>
      <w:r>
        <w:rPr>
          <w:rFonts w:ascii="Arial" w:hAnsi="Arial" w:cs="Arial"/>
          <w:bCs/>
        </w:rPr>
        <w:t xml:space="preserve"> Universidad de Santiago de Compostela. </w:t>
      </w:r>
    </w:p>
    <w:p w:rsidR="00374573" w:rsidRDefault="00374573" w:rsidP="00374573">
      <w:pPr>
        <w:autoSpaceDE w:val="0"/>
        <w:autoSpaceDN w:val="0"/>
        <w:adjustRightInd w:val="0"/>
        <w:ind w:left="540"/>
        <w:rPr>
          <w:rFonts w:ascii="Arial" w:hAnsi="Arial" w:cs="Arial"/>
        </w:rPr>
      </w:pPr>
      <w:r>
        <w:rPr>
          <w:rFonts w:ascii="Arial" w:hAnsi="Arial" w:cs="Arial"/>
        </w:rPr>
        <w:t xml:space="preserve">-Anijovich, R. (2009). Transitar la formación pedagógica. Dispositivos y estrategias. </w:t>
      </w:r>
    </w:p>
    <w:p w:rsidR="00374573" w:rsidRPr="00B11E51" w:rsidRDefault="00374573" w:rsidP="00374573">
      <w:pPr>
        <w:pStyle w:val="Textonotapie"/>
        <w:ind w:left="540"/>
        <w:jc w:val="both"/>
        <w:rPr>
          <w:rFonts w:cs="Arial"/>
          <w:sz w:val="22"/>
          <w:szCs w:val="22"/>
        </w:rPr>
      </w:pPr>
      <w:r w:rsidRPr="006B1A2B">
        <w:rPr>
          <w:rFonts w:cs="Arial"/>
          <w:sz w:val="22"/>
          <w:szCs w:val="22"/>
        </w:rPr>
        <w:t>-Castagno, Fabiana, Pinque, Germán, Moreiras</w:t>
      </w:r>
      <w:proofErr w:type="gramStart"/>
      <w:r w:rsidRPr="006B1A2B">
        <w:rPr>
          <w:rFonts w:cs="Arial"/>
          <w:sz w:val="22"/>
          <w:szCs w:val="22"/>
        </w:rPr>
        <w:t>,Diego</w:t>
      </w:r>
      <w:proofErr w:type="gramEnd"/>
      <w:r>
        <w:rPr>
          <w:rFonts w:cs="Arial"/>
          <w:sz w:val="22"/>
          <w:szCs w:val="22"/>
        </w:rPr>
        <w:t xml:space="preserve"> (2015) Sobre géneros, lenguajes y . Acerca de una didáctica de la comunicación</w:t>
      </w:r>
      <w:proofErr w:type="gramStart"/>
      <w:r>
        <w:rPr>
          <w:rFonts w:cs="Arial"/>
          <w:sz w:val="22"/>
          <w:szCs w:val="22"/>
        </w:rPr>
        <w:t>?</w:t>
      </w:r>
      <w:proofErr w:type="gramEnd"/>
      <w:r>
        <w:rPr>
          <w:rFonts w:cs="Arial"/>
          <w:sz w:val="22"/>
          <w:szCs w:val="22"/>
        </w:rPr>
        <w:t xml:space="preserve"> Revista El Cactus. Nro. 4</w:t>
      </w:r>
    </w:p>
    <w:p w:rsidR="00374573" w:rsidRPr="00DC266B" w:rsidRDefault="00821498" w:rsidP="00374573">
      <w:pPr>
        <w:ind w:firstLine="540"/>
        <w:rPr>
          <w:rFonts w:ascii="Arial" w:hAnsi="Arial" w:cs="Arial"/>
          <w:color w:val="FF0000"/>
        </w:rPr>
      </w:pPr>
      <w:hyperlink r:id="rId11" w:history="1">
        <w:r w:rsidR="00374573" w:rsidRPr="00DC266B">
          <w:rPr>
            <w:rStyle w:val="Hipervnculo"/>
            <w:rFonts w:ascii="Arial" w:hAnsi="Arial" w:cs="Arial"/>
          </w:rPr>
          <w:t>http://www.eci.unc.edu.ar/archivos/Comunicacion/Cactus%204_2015%20Final.pdf</w:t>
        </w:r>
      </w:hyperlink>
    </w:p>
    <w:p w:rsidR="00374573" w:rsidRDefault="00374573" w:rsidP="00374573">
      <w:pPr>
        <w:jc w:val="both"/>
        <w:rPr>
          <w:rFonts w:ascii="Arial" w:hAnsi="Arial" w:cs="Arial"/>
        </w:rPr>
      </w:pPr>
      <w:r w:rsidRPr="00C77F77">
        <w:rPr>
          <w:rFonts w:ascii="Arial" w:hAnsi="Arial" w:cs="Arial"/>
        </w:rPr>
        <w:t>.Asimismo</w:t>
      </w:r>
      <w:r>
        <w:rPr>
          <w:rFonts w:ascii="Arial" w:hAnsi="Arial" w:cs="Arial"/>
        </w:rPr>
        <w:t>,</w:t>
      </w:r>
      <w:r w:rsidRPr="00C77F77">
        <w:rPr>
          <w:rFonts w:ascii="Arial" w:hAnsi="Arial" w:cs="Arial"/>
        </w:rPr>
        <w:t xml:space="preserve"> se brindará</w:t>
      </w:r>
      <w:r>
        <w:rPr>
          <w:rFonts w:ascii="Arial" w:hAnsi="Arial" w:cs="Arial"/>
        </w:rPr>
        <w:t>n</w:t>
      </w:r>
      <w:r w:rsidRPr="00C77F77">
        <w:rPr>
          <w:rFonts w:ascii="Arial" w:hAnsi="Arial" w:cs="Arial"/>
        </w:rPr>
        <w:t xml:space="preserve"> otros materiales que resulten pertinentes en funci</w:t>
      </w:r>
      <w:r>
        <w:rPr>
          <w:rFonts w:ascii="Arial" w:hAnsi="Arial" w:cs="Arial"/>
        </w:rPr>
        <w:t>ón de las propuestas de enseñanza que se elaboren que resulten un aporte significativo para la producción de los programas, planificaciones y recursos didácticos así como para la reflexión y análisis de las prácticas docentes.</w:t>
      </w:r>
    </w:p>
    <w:p w:rsidR="00374573" w:rsidRDefault="00374573" w:rsidP="00374573">
      <w:pPr>
        <w:jc w:val="both"/>
        <w:rPr>
          <w:rFonts w:ascii="Arial" w:hAnsi="Arial" w:cs="Arial"/>
          <w:b/>
        </w:rPr>
      </w:pPr>
      <w:r w:rsidRPr="003C3A50">
        <w:rPr>
          <w:rFonts w:ascii="Arial" w:hAnsi="Arial" w:cs="Arial"/>
          <w:b/>
        </w:rPr>
        <w:t>Materiales de Cátedra:</w:t>
      </w:r>
    </w:p>
    <w:p w:rsidR="00374573" w:rsidRPr="00462C2F" w:rsidRDefault="00374573" w:rsidP="00374573">
      <w:pPr>
        <w:jc w:val="both"/>
        <w:rPr>
          <w:rFonts w:ascii="Arial" w:hAnsi="Arial" w:cs="Arial"/>
          <w:b/>
        </w:rPr>
      </w:pPr>
      <w:r>
        <w:rPr>
          <w:rFonts w:ascii="Arial" w:hAnsi="Arial" w:cs="Arial"/>
        </w:rPr>
        <w:t>-</w:t>
      </w:r>
      <w:r w:rsidRPr="004F50D2">
        <w:rPr>
          <w:rFonts w:ascii="Arial" w:hAnsi="Arial" w:cs="Arial"/>
        </w:rPr>
        <w:t>Pautas para la elaboración de Planificación Anual  y Planes de clase</w:t>
      </w:r>
    </w:p>
    <w:p w:rsidR="00374573" w:rsidRPr="004F50D2" w:rsidRDefault="00374573" w:rsidP="00374573">
      <w:pPr>
        <w:rPr>
          <w:rFonts w:ascii="Arial" w:hAnsi="Arial" w:cs="Arial"/>
        </w:rPr>
      </w:pPr>
      <w:r w:rsidRPr="004F50D2">
        <w:rPr>
          <w:rFonts w:ascii="Arial" w:hAnsi="Arial" w:cs="Arial"/>
        </w:rPr>
        <w:t>-Guía de Observación de clases</w:t>
      </w:r>
    </w:p>
    <w:p w:rsidR="00374573" w:rsidRDefault="00374573" w:rsidP="00374573">
      <w:pPr>
        <w:rPr>
          <w:rFonts w:ascii="Arial" w:hAnsi="Arial" w:cs="Arial"/>
        </w:rPr>
      </w:pPr>
      <w:r>
        <w:rPr>
          <w:rFonts w:ascii="Arial" w:hAnsi="Arial" w:cs="Arial"/>
        </w:rPr>
        <w:t>-Nota a escuelas</w:t>
      </w:r>
    </w:p>
    <w:p w:rsidR="00374573" w:rsidRDefault="00374573" w:rsidP="00374573">
      <w:pPr>
        <w:rPr>
          <w:rFonts w:ascii="Arial" w:hAnsi="Arial" w:cs="Arial"/>
        </w:rPr>
      </w:pPr>
      <w:r>
        <w:rPr>
          <w:rFonts w:ascii="Arial" w:hAnsi="Arial" w:cs="Arial"/>
        </w:rPr>
        <w:t>-Panillas de asistencia a instituciones</w:t>
      </w:r>
    </w:p>
    <w:p w:rsidR="00374573" w:rsidRPr="0025676B" w:rsidRDefault="00374573" w:rsidP="00374573">
      <w:pPr>
        <w:rPr>
          <w:rFonts w:ascii="Arial" w:hAnsi="Arial" w:cs="Arial"/>
          <w:b/>
        </w:rPr>
      </w:pPr>
      <w:r w:rsidRPr="0025676B">
        <w:rPr>
          <w:rFonts w:ascii="Arial" w:hAnsi="Arial" w:cs="Arial"/>
          <w:b/>
        </w:rPr>
        <w:t>Sitios de interés: propuestas didácticas, materiales, recursos</w:t>
      </w:r>
    </w:p>
    <w:p w:rsidR="00374573" w:rsidRDefault="00374573" w:rsidP="00374573">
      <w:pPr>
        <w:numPr>
          <w:ilvl w:val="0"/>
          <w:numId w:val="7"/>
        </w:numPr>
        <w:spacing w:after="0" w:line="240" w:lineRule="auto"/>
        <w:rPr>
          <w:rFonts w:ascii="Arial" w:hAnsi="Arial" w:cs="Arial"/>
        </w:rPr>
      </w:pPr>
      <w:r>
        <w:rPr>
          <w:rFonts w:ascii="Arial" w:hAnsi="Arial" w:cs="Arial"/>
        </w:rPr>
        <w:t>Blog de la Cát</w:t>
      </w:r>
      <w:r w:rsidRPr="00D00542">
        <w:rPr>
          <w:rFonts w:ascii="Arial" w:hAnsi="Arial" w:cs="Arial"/>
        </w:rPr>
        <w:t xml:space="preserve">edra: </w:t>
      </w:r>
    </w:p>
    <w:p w:rsidR="00374573" w:rsidRDefault="00374573" w:rsidP="00374573">
      <w:pPr>
        <w:ind w:left="360"/>
        <w:rPr>
          <w:rFonts w:ascii="Arial" w:hAnsi="Arial" w:cs="Arial"/>
        </w:rPr>
      </w:pPr>
      <w:r w:rsidRPr="00D00542">
        <w:rPr>
          <w:rFonts w:ascii="Arial" w:hAnsi="Arial" w:cs="Arial"/>
        </w:rPr>
        <w:t>http://tpd3y4.eci.catedras.unc.edu.ar/</w:t>
      </w:r>
    </w:p>
    <w:p w:rsidR="00374573" w:rsidRPr="00462C2F" w:rsidRDefault="00374573" w:rsidP="00374573">
      <w:pPr>
        <w:numPr>
          <w:ilvl w:val="0"/>
          <w:numId w:val="7"/>
        </w:numPr>
        <w:spacing w:after="0" w:line="240" w:lineRule="auto"/>
        <w:rPr>
          <w:rFonts w:ascii="Arial" w:hAnsi="Arial" w:cs="Arial"/>
        </w:rPr>
      </w:pPr>
      <w:r>
        <w:rPr>
          <w:rFonts w:ascii="Arial" w:hAnsi="Arial" w:cs="Arial"/>
        </w:rPr>
        <w:t>Sititos del Ministerio de Educación de la Provincia de Córdoba:</w:t>
      </w:r>
    </w:p>
    <w:p w:rsidR="00374573" w:rsidRPr="00D00542" w:rsidRDefault="00374573" w:rsidP="00374573">
      <w:pPr>
        <w:ind w:left="720"/>
        <w:rPr>
          <w:rFonts w:ascii="Arial" w:hAnsi="Arial" w:cs="Arial"/>
        </w:rPr>
      </w:pPr>
      <w:r w:rsidRPr="00462C2F">
        <w:rPr>
          <w:rFonts w:ascii="Arial" w:hAnsi="Arial" w:cs="Arial"/>
        </w:rPr>
        <w:t>http://educlyc.wixsite.com/comunicacion/recursos-docente</w:t>
      </w:r>
    </w:p>
    <w:p w:rsidR="00374573" w:rsidRPr="00D00542" w:rsidRDefault="00821498" w:rsidP="00374573">
      <w:pPr>
        <w:ind w:left="708"/>
        <w:rPr>
          <w:rFonts w:ascii="Arial" w:hAnsi="Arial" w:cs="Arial"/>
        </w:rPr>
      </w:pPr>
      <w:hyperlink r:id="rId12" w:history="1">
        <w:r w:rsidR="00374573" w:rsidRPr="00C9335F">
          <w:rPr>
            <w:rStyle w:val="Hipervnculo"/>
            <w:rFonts w:ascii="Arial" w:hAnsi="Arial" w:cs="Arial"/>
          </w:rPr>
          <w:t>http://www.igualdadycalidadcba.gov.ar/SIPEC-</w:t>
        </w:r>
      </w:hyperlink>
      <w:r w:rsidR="00374573" w:rsidRPr="00D00542">
        <w:rPr>
          <w:rFonts w:ascii="Arial" w:hAnsi="Arial" w:cs="Arial"/>
        </w:rPr>
        <w:t>CBA/publicaciones/EducacionSecundaria/Recomendaciones/Nota%20y%20Recursos%20Recomendados%20Orientacion%20COMUNICACION.pdf</w:t>
      </w:r>
    </w:p>
    <w:p w:rsidR="00C71692" w:rsidRPr="00374573" w:rsidRDefault="00C71692" w:rsidP="00374573">
      <w:pPr>
        <w:spacing w:before="120" w:after="60" w:line="360" w:lineRule="auto"/>
        <w:rPr>
          <w:rFonts w:ascii="Arial" w:eastAsia="Times New Roman" w:hAnsi="Arial" w:cs="Arial"/>
          <w:sz w:val="24"/>
          <w:szCs w:val="24"/>
        </w:rPr>
      </w:pP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Condición académica de los alumnos</w:t>
      </w:r>
      <w:r w:rsidRPr="00C71692">
        <w:rPr>
          <w:rFonts w:ascii="Arial" w:eastAsia="Times New Roman" w:hAnsi="Arial" w:cs="Arial"/>
          <w:sz w:val="24"/>
          <w:szCs w:val="24"/>
          <w:lang w:val="es-MX"/>
        </w:rPr>
        <w:t xml:space="preserve"> :</w:t>
      </w:r>
    </w:p>
    <w:p w:rsidR="00C71692" w:rsidRPr="00C71692" w:rsidRDefault="00C71692" w:rsidP="00C71692">
      <w:pPr>
        <w:tabs>
          <w:tab w:val="left" w:pos="576"/>
        </w:tabs>
        <w:ind w:left="426" w:right="1638"/>
        <w:jc w:val="both"/>
        <w:rPr>
          <w:rFonts w:ascii="Arial" w:eastAsia="Times New Roman" w:hAnsi="Arial" w:cs="Arial"/>
          <w:sz w:val="24"/>
          <w:szCs w:val="24"/>
          <w:lang w:val="es-MX"/>
        </w:rPr>
      </w:pPr>
      <w:r w:rsidRPr="00C71692">
        <w:rPr>
          <w:rFonts w:ascii="Arial" w:eastAsia="Times New Roman" w:hAnsi="Arial" w:cs="Arial"/>
          <w:b/>
          <w:sz w:val="24"/>
          <w:szCs w:val="24"/>
          <w:lang w:val="es-MX"/>
        </w:rPr>
        <w:t>Regular</w:t>
      </w:r>
      <w:r w:rsidR="00E809EF">
        <w:rPr>
          <w:rFonts w:ascii="Arial" w:eastAsia="Times New Roman" w:hAnsi="Arial" w:cs="Arial"/>
          <w:sz w:val="24"/>
          <w:szCs w:val="24"/>
          <w:lang w:val="es-MX"/>
        </w:rPr>
        <w:t xml:space="preserve"> X</w:t>
      </w:r>
    </w:p>
    <w:p w:rsidR="00C71692" w:rsidRPr="00C71692" w:rsidRDefault="00C71692" w:rsidP="00C71692">
      <w:pPr>
        <w:tabs>
          <w:tab w:val="left" w:pos="576"/>
        </w:tabs>
        <w:ind w:left="426" w:right="1638"/>
        <w:jc w:val="both"/>
        <w:rPr>
          <w:rFonts w:ascii="Arial" w:eastAsia="Times New Roman" w:hAnsi="Arial" w:cs="Arial"/>
          <w:b/>
          <w:sz w:val="24"/>
          <w:szCs w:val="24"/>
          <w:lang w:val="es-MX"/>
        </w:rPr>
      </w:pPr>
      <w:r w:rsidRPr="00C71692">
        <w:rPr>
          <w:rFonts w:ascii="Arial" w:eastAsia="Times New Roman" w:hAnsi="Arial" w:cs="Arial"/>
          <w:b/>
          <w:sz w:val="24"/>
          <w:szCs w:val="24"/>
          <w:lang w:val="es-MX"/>
        </w:rPr>
        <w:t>Promocional</w:t>
      </w:r>
    </w:p>
    <w:p w:rsidR="00C71692" w:rsidRPr="00C71692" w:rsidRDefault="00C71692" w:rsidP="00C71692">
      <w:pPr>
        <w:keepNext/>
        <w:spacing w:after="0" w:line="240" w:lineRule="auto"/>
        <w:ind w:left="426"/>
        <w:outlineLvl w:val="0"/>
        <w:rPr>
          <w:rFonts w:ascii="Arial" w:eastAsia="Times New Roman" w:hAnsi="Arial" w:cs="Arial"/>
          <w:b/>
          <w:sz w:val="24"/>
          <w:szCs w:val="24"/>
          <w:lang w:val="es-ES" w:eastAsia="es-ES"/>
        </w:rPr>
      </w:pPr>
      <w:r w:rsidRPr="00C71692">
        <w:rPr>
          <w:rFonts w:ascii="Arial" w:eastAsia="Times New Roman" w:hAnsi="Arial" w:cs="Arial"/>
          <w:b/>
          <w:sz w:val="24"/>
          <w:szCs w:val="24"/>
          <w:lang w:val="es-ES" w:eastAsia="es-ES"/>
        </w:rPr>
        <w:t>Libre</w:t>
      </w:r>
    </w:p>
    <w:p w:rsidR="00C71692" w:rsidRPr="00C71692" w:rsidRDefault="00C71692" w:rsidP="00C71692">
      <w:pPr>
        <w:tabs>
          <w:tab w:val="left" w:pos="576"/>
        </w:tabs>
        <w:ind w:right="1638"/>
        <w:jc w:val="both"/>
        <w:rPr>
          <w:rFonts w:ascii="Arial" w:eastAsia="Times New Roman" w:hAnsi="Arial" w:cs="Arial"/>
          <w:sz w:val="24"/>
          <w:szCs w:val="24"/>
          <w:lang w:val="es-MX"/>
        </w:rPr>
      </w:pPr>
    </w:p>
    <w:p w:rsidR="00C71692" w:rsidRP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 xml:space="preserve">Modalidad evaluativa:  </w:t>
      </w:r>
    </w:p>
    <w:p w:rsidR="00C71692" w:rsidRPr="00C71692" w:rsidRDefault="00C71692" w:rsidP="00C71692">
      <w:pPr>
        <w:numPr>
          <w:ilvl w:val="0"/>
          <w:numId w:val="4"/>
        </w:numPr>
        <w:spacing w:before="120" w:after="60" w:line="360" w:lineRule="auto"/>
        <w:rPr>
          <w:rFonts w:ascii="Arial" w:eastAsia="Times New Roman" w:hAnsi="Arial" w:cs="Arial"/>
          <w:sz w:val="24"/>
          <w:szCs w:val="24"/>
          <w:lang w:val="es-MX"/>
        </w:rPr>
      </w:pPr>
      <w:r w:rsidRPr="00C71692">
        <w:rPr>
          <w:rFonts w:ascii="Arial" w:eastAsia="Times New Roman" w:hAnsi="Arial" w:cs="Arial"/>
          <w:b/>
          <w:sz w:val="24"/>
          <w:szCs w:val="24"/>
          <w:lang w:val="es-MX"/>
        </w:rPr>
        <w:t>Parcial</w:t>
      </w:r>
    </w:p>
    <w:p w:rsidR="00C71692" w:rsidRPr="00C71692" w:rsidRDefault="00C71692" w:rsidP="00C71692">
      <w:pPr>
        <w:numPr>
          <w:ilvl w:val="0"/>
          <w:numId w:val="4"/>
        </w:numPr>
        <w:spacing w:before="120" w:after="60" w:line="360" w:lineRule="auto"/>
        <w:rPr>
          <w:rFonts w:ascii="Arial" w:eastAsia="Times New Roman" w:hAnsi="Arial" w:cs="Arial"/>
          <w:sz w:val="24"/>
          <w:szCs w:val="24"/>
          <w:lang w:val="es-MX"/>
        </w:rPr>
      </w:pPr>
      <w:r w:rsidRPr="00C71692">
        <w:rPr>
          <w:rFonts w:ascii="Arial" w:eastAsia="Times New Roman" w:hAnsi="Arial" w:cs="Arial"/>
          <w:b/>
          <w:sz w:val="24"/>
          <w:szCs w:val="24"/>
          <w:lang w:val="es-MX"/>
        </w:rPr>
        <w:t>Prácticos</w:t>
      </w:r>
      <w:r w:rsidR="00E809EF">
        <w:rPr>
          <w:rFonts w:ascii="Arial" w:eastAsia="Times New Roman" w:hAnsi="Arial" w:cs="Arial"/>
          <w:sz w:val="24"/>
          <w:szCs w:val="24"/>
          <w:lang w:val="es-MX"/>
        </w:rPr>
        <w:t>X</w:t>
      </w:r>
    </w:p>
    <w:p w:rsidR="00C71692" w:rsidRPr="00C71692" w:rsidRDefault="00C71692" w:rsidP="00C71692">
      <w:pPr>
        <w:numPr>
          <w:ilvl w:val="0"/>
          <w:numId w:val="4"/>
        </w:numPr>
        <w:spacing w:before="120" w:after="60" w:line="360" w:lineRule="auto"/>
        <w:rPr>
          <w:rFonts w:ascii="Arial" w:eastAsia="Times New Roman" w:hAnsi="Arial" w:cs="Arial"/>
          <w:b/>
          <w:sz w:val="24"/>
          <w:szCs w:val="24"/>
          <w:lang w:val="es-MX"/>
        </w:rPr>
      </w:pPr>
      <w:r w:rsidRPr="00C71692">
        <w:rPr>
          <w:rFonts w:ascii="Arial" w:eastAsia="Times New Roman" w:hAnsi="Arial" w:cs="Arial"/>
          <w:b/>
          <w:sz w:val="24"/>
          <w:szCs w:val="24"/>
        </w:rPr>
        <w:t>Trabajos para promoción</w:t>
      </w:r>
    </w:p>
    <w:p w:rsidR="00C71692" w:rsidRPr="00C71692" w:rsidRDefault="00C71692" w:rsidP="00C71692">
      <w:pPr>
        <w:numPr>
          <w:ilvl w:val="0"/>
          <w:numId w:val="4"/>
        </w:numPr>
        <w:spacing w:before="120" w:after="60" w:line="360" w:lineRule="auto"/>
        <w:rPr>
          <w:rFonts w:ascii="Arial" w:eastAsia="Times New Roman" w:hAnsi="Arial" w:cs="Arial"/>
          <w:b/>
          <w:sz w:val="24"/>
          <w:szCs w:val="24"/>
          <w:lang w:val="es-MX"/>
        </w:rPr>
      </w:pPr>
      <w:r w:rsidRPr="00C71692">
        <w:rPr>
          <w:rFonts w:ascii="Arial" w:eastAsia="Times New Roman" w:hAnsi="Arial" w:cs="Arial"/>
          <w:b/>
          <w:sz w:val="24"/>
          <w:szCs w:val="24"/>
        </w:rPr>
        <w:t>Examen final</w:t>
      </w:r>
    </w:p>
    <w:p w:rsidR="00C71692" w:rsidRPr="00C71692" w:rsidRDefault="00C71692" w:rsidP="00C71692">
      <w:pPr>
        <w:spacing w:before="120" w:after="60" w:line="360" w:lineRule="auto"/>
        <w:ind w:left="720" w:firstLine="360"/>
        <w:rPr>
          <w:rFonts w:ascii="Arial" w:eastAsia="Times New Roman" w:hAnsi="Arial" w:cs="Arial"/>
          <w:b/>
          <w:sz w:val="24"/>
          <w:szCs w:val="24"/>
          <w:lang w:val="es-MX"/>
        </w:rPr>
      </w:pPr>
      <w:r w:rsidRPr="00C71692">
        <w:rPr>
          <w:rFonts w:ascii="Arial" w:eastAsia="Times New Roman" w:hAnsi="Arial" w:cs="Arial"/>
          <w:b/>
          <w:sz w:val="24"/>
          <w:szCs w:val="24"/>
          <w:lang w:val="es-MX"/>
        </w:rPr>
        <w:t>4.1 Alumnos regulares</w:t>
      </w:r>
      <w:r w:rsidR="00E809EF">
        <w:rPr>
          <w:rFonts w:ascii="Arial" w:eastAsia="Times New Roman" w:hAnsi="Arial" w:cs="Arial"/>
          <w:b/>
          <w:sz w:val="24"/>
          <w:szCs w:val="24"/>
          <w:lang w:val="es-MX"/>
        </w:rPr>
        <w:t xml:space="preserve"> X</w:t>
      </w:r>
    </w:p>
    <w:p w:rsidR="00C71692" w:rsidRPr="00C71692" w:rsidRDefault="00C71692" w:rsidP="00C71692">
      <w:pPr>
        <w:spacing w:before="120" w:after="60" w:line="360" w:lineRule="auto"/>
        <w:ind w:left="720" w:firstLine="360"/>
        <w:rPr>
          <w:rFonts w:ascii="Arial" w:eastAsia="Times New Roman" w:hAnsi="Arial" w:cs="Arial"/>
          <w:b/>
          <w:sz w:val="24"/>
          <w:szCs w:val="24"/>
          <w:lang w:val="es-MX"/>
        </w:rPr>
      </w:pPr>
      <w:r w:rsidRPr="00C71692">
        <w:rPr>
          <w:rFonts w:ascii="Arial" w:eastAsia="Times New Roman" w:hAnsi="Arial" w:cs="Arial"/>
          <w:b/>
          <w:sz w:val="24"/>
          <w:szCs w:val="24"/>
          <w:lang w:val="es-MX"/>
        </w:rPr>
        <w:t>4.2 Alumnos Libres</w:t>
      </w:r>
    </w:p>
    <w:p w:rsidR="00C71692" w:rsidRPr="00C71692" w:rsidRDefault="00C71692" w:rsidP="00C71692">
      <w:pPr>
        <w:tabs>
          <w:tab w:val="left" w:pos="576"/>
        </w:tabs>
        <w:ind w:left="90" w:right="1638"/>
        <w:jc w:val="both"/>
        <w:rPr>
          <w:rFonts w:ascii="Arial" w:eastAsia="Times New Roman" w:hAnsi="Arial" w:cs="Arial"/>
          <w:sz w:val="24"/>
          <w:szCs w:val="24"/>
          <w:lang w:val="es-MX"/>
        </w:rPr>
      </w:pPr>
    </w:p>
    <w:p w:rsid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b/>
          <w:sz w:val="24"/>
          <w:szCs w:val="24"/>
          <w:lang w:val="es-MX"/>
        </w:rPr>
      </w:pPr>
      <w:r w:rsidRPr="00C71692">
        <w:rPr>
          <w:rFonts w:ascii="Arial" w:eastAsia="Times New Roman" w:hAnsi="Arial" w:cs="Arial"/>
          <w:b/>
          <w:sz w:val="24"/>
          <w:szCs w:val="24"/>
          <w:lang w:val="es-MX"/>
        </w:rPr>
        <w:t>Criterios de evaluación</w:t>
      </w:r>
    </w:p>
    <w:p w:rsidR="00374573" w:rsidRPr="00E8274A" w:rsidRDefault="00374573" w:rsidP="00374573">
      <w:pPr>
        <w:pStyle w:val="Textoindependiente2"/>
        <w:spacing w:line="240" w:lineRule="auto"/>
        <w:rPr>
          <w:rFonts w:ascii="Arial" w:hAnsi="Arial"/>
        </w:rPr>
      </w:pPr>
      <w:r w:rsidRPr="00E8274A">
        <w:rPr>
          <w:rFonts w:ascii="Arial" w:hAnsi="Arial"/>
        </w:rPr>
        <w:t>Se parte de una concepción amplia de evaluación que integra tanto los procesos de aprendizaje que se van desplegando en el desarrollo de los encuentros así como en  las producciones que deberán realizar los estudiantes.</w:t>
      </w:r>
    </w:p>
    <w:p w:rsidR="00374573" w:rsidRPr="00E8274A" w:rsidRDefault="00374573" w:rsidP="00374573">
      <w:pPr>
        <w:pStyle w:val="Textoindependiente2"/>
        <w:spacing w:line="240" w:lineRule="auto"/>
        <w:rPr>
          <w:rFonts w:ascii="Arial" w:hAnsi="Arial"/>
        </w:rPr>
      </w:pPr>
      <w:r w:rsidRPr="00E8274A">
        <w:rPr>
          <w:rFonts w:ascii="Arial" w:hAnsi="Arial"/>
        </w:rPr>
        <w:t>En este sentido, se tomará en cuenta:</w:t>
      </w:r>
    </w:p>
    <w:p w:rsidR="00374573" w:rsidRPr="00E8274A" w:rsidRDefault="00374573" w:rsidP="00374573">
      <w:pPr>
        <w:pStyle w:val="Textoindependiente2"/>
        <w:spacing w:line="240" w:lineRule="auto"/>
        <w:rPr>
          <w:rFonts w:ascii="Arial" w:hAnsi="Arial"/>
        </w:rPr>
      </w:pPr>
      <w:r w:rsidRPr="00E8274A">
        <w:rPr>
          <w:rFonts w:ascii="Arial" w:hAnsi="Arial"/>
        </w:rPr>
        <w:t>-el nivel de participación en las discusiones plenarias y grupales</w:t>
      </w:r>
      <w:r>
        <w:rPr>
          <w:rFonts w:ascii="Arial" w:hAnsi="Arial"/>
        </w:rPr>
        <w:t>.</w:t>
      </w:r>
    </w:p>
    <w:p w:rsidR="00374573" w:rsidRPr="00E8274A" w:rsidRDefault="00374573" w:rsidP="00374573">
      <w:pPr>
        <w:pStyle w:val="Textoindependiente2"/>
        <w:spacing w:line="240" w:lineRule="auto"/>
        <w:rPr>
          <w:rFonts w:ascii="Arial" w:hAnsi="Arial"/>
        </w:rPr>
      </w:pPr>
      <w:r w:rsidRPr="00E8274A">
        <w:rPr>
          <w:rFonts w:ascii="Arial" w:hAnsi="Arial"/>
        </w:rPr>
        <w:t>-el cumplimiento de los plazos de entrega de los trabajos y de las pautas para su producción.</w:t>
      </w:r>
    </w:p>
    <w:p w:rsidR="00374573" w:rsidRDefault="00374573" w:rsidP="00374573">
      <w:pPr>
        <w:rPr>
          <w:rFonts w:ascii="Arial" w:hAnsi="Arial" w:cs="Arial"/>
          <w:b/>
        </w:rPr>
      </w:pPr>
    </w:p>
    <w:p w:rsidR="00374573" w:rsidRPr="001644DE" w:rsidRDefault="00374573" w:rsidP="00374573">
      <w:pPr>
        <w:rPr>
          <w:rFonts w:ascii="Arial" w:hAnsi="Arial" w:cs="Arial"/>
          <w:b/>
        </w:rPr>
      </w:pPr>
      <w:r>
        <w:rPr>
          <w:rFonts w:ascii="Arial" w:hAnsi="Arial" w:cs="Arial"/>
          <w:b/>
        </w:rPr>
        <w:t>Aprobación-acreditación</w:t>
      </w:r>
    </w:p>
    <w:p w:rsidR="00374573" w:rsidRPr="00E25C38" w:rsidRDefault="00374573" w:rsidP="00374573">
      <w:pPr>
        <w:pStyle w:val="Textoindependiente2"/>
        <w:spacing w:line="240" w:lineRule="auto"/>
        <w:jc w:val="both"/>
        <w:rPr>
          <w:rFonts w:ascii="Arial" w:hAnsi="Arial" w:cs="Arial"/>
        </w:rPr>
      </w:pPr>
      <w:r w:rsidRPr="00E25C38">
        <w:rPr>
          <w:rFonts w:ascii="Arial" w:hAnsi="Arial" w:cs="Arial"/>
        </w:rPr>
        <w:lastRenderedPageBreak/>
        <w:t xml:space="preserve">Se exige en primer lugar la </w:t>
      </w:r>
      <w:r w:rsidRPr="00E25C38">
        <w:rPr>
          <w:rFonts w:ascii="Arial" w:hAnsi="Arial" w:cs="Arial"/>
          <w:b/>
        </w:rPr>
        <w:t xml:space="preserve">regularidad </w:t>
      </w:r>
      <w:r w:rsidRPr="00E25C38">
        <w:rPr>
          <w:rFonts w:ascii="Arial" w:hAnsi="Arial" w:cs="Arial"/>
        </w:rPr>
        <w:t>de este espacio, para ello los estudiantes tendr</w:t>
      </w:r>
      <w:r>
        <w:rPr>
          <w:rFonts w:ascii="Arial" w:hAnsi="Arial" w:cs="Arial"/>
        </w:rPr>
        <w:t>án que cu</w:t>
      </w:r>
      <w:r w:rsidRPr="00E25C38">
        <w:rPr>
          <w:rFonts w:ascii="Arial" w:hAnsi="Arial" w:cs="Arial"/>
        </w:rPr>
        <w:t>mplir la asistencia y participación en ambas instancias formativas (encuentros presenciales y prácticas en instituciones educativas)</w:t>
      </w:r>
      <w:r>
        <w:rPr>
          <w:rFonts w:ascii="Arial" w:hAnsi="Arial" w:cs="Arial"/>
        </w:rPr>
        <w:t>.</w:t>
      </w:r>
    </w:p>
    <w:p w:rsidR="00374573" w:rsidRPr="00D3372D" w:rsidRDefault="00374573" w:rsidP="00374573">
      <w:pPr>
        <w:numPr>
          <w:ilvl w:val="0"/>
          <w:numId w:val="9"/>
        </w:numPr>
        <w:spacing w:after="0" w:line="240" w:lineRule="auto"/>
        <w:jc w:val="both"/>
        <w:rPr>
          <w:rFonts w:ascii="Arial" w:hAnsi="Arial" w:cs="Arial"/>
        </w:rPr>
      </w:pPr>
      <w:r>
        <w:rPr>
          <w:rFonts w:ascii="Arial" w:hAnsi="Arial"/>
        </w:rPr>
        <w:t xml:space="preserve">100% </w:t>
      </w:r>
      <w:r w:rsidRPr="00D3372D">
        <w:rPr>
          <w:rFonts w:ascii="Arial" w:hAnsi="Arial" w:cs="Arial"/>
        </w:rPr>
        <w:t>de asistencia a cada una de las etapas de las prácticas en las instituciones educativas.</w:t>
      </w:r>
    </w:p>
    <w:p w:rsidR="00374573" w:rsidRPr="00D3372D" w:rsidRDefault="00374573" w:rsidP="00374573">
      <w:pPr>
        <w:numPr>
          <w:ilvl w:val="0"/>
          <w:numId w:val="9"/>
        </w:numPr>
        <w:spacing w:after="0" w:line="240" w:lineRule="auto"/>
        <w:jc w:val="both"/>
        <w:rPr>
          <w:rFonts w:ascii="Arial" w:hAnsi="Arial" w:cs="Arial"/>
        </w:rPr>
      </w:pPr>
      <w:r>
        <w:rPr>
          <w:rFonts w:ascii="Arial" w:hAnsi="Arial" w:cs="Arial"/>
        </w:rPr>
        <w:t xml:space="preserve">80% </w:t>
      </w:r>
      <w:r w:rsidRPr="00D3372D">
        <w:rPr>
          <w:rFonts w:ascii="Arial" w:hAnsi="Arial" w:cs="Arial"/>
        </w:rPr>
        <w:t xml:space="preserve">de asistencia a </w:t>
      </w:r>
      <w:r>
        <w:rPr>
          <w:rFonts w:ascii="Arial" w:hAnsi="Arial" w:cs="Arial"/>
        </w:rPr>
        <w:t xml:space="preserve">las clases presenciales establecidas según el cronograma de trabajo. En caso de no cumplir con este porcentaje, se deberá realizar un trabajo adicional que consistirá en el análisis o producción de algún material didáctico. </w:t>
      </w:r>
    </w:p>
    <w:p w:rsidR="00374573" w:rsidRDefault="00374573" w:rsidP="00374573">
      <w:pPr>
        <w:pStyle w:val="Textoindependiente2"/>
        <w:spacing w:line="240" w:lineRule="auto"/>
        <w:rPr>
          <w:rFonts w:ascii="Arial" w:hAnsi="Arial"/>
        </w:rPr>
      </w:pPr>
    </w:p>
    <w:p w:rsidR="00374573" w:rsidRPr="00E25C38" w:rsidRDefault="00374573" w:rsidP="00374573">
      <w:pPr>
        <w:pStyle w:val="Textoindependiente2"/>
        <w:spacing w:line="240" w:lineRule="auto"/>
        <w:rPr>
          <w:rFonts w:ascii="Arial" w:hAnsi="Arial"/>
        </w:rPr>
      </w:pPr>
      <w:r>
        <w:rPr>
          <w:rFonts w:ascii="Arial" w:hAnsi="Arial"/>
        </w:rPr>
        <w:t xml:space="preserve">La </w:t>
      </w:r>
      <w:r w:rsidRPr="00264C2D">
        <w:rPr>
          <w:rFonts w:ascii="Arial" w:hAnsi="Arial"/>
          <w:b/>
        </w:rPr>
        <w:t>aprobación y acreditación</w:t>
      </w:r>
      <w:r w:rsidRPr="00E25C38">
        <w:rPr>
          <w:rFonts w:ascii="Arial" w:hAnsi="Arial"/>
        </w:rPr>
        <w:t xml:space="preserve"> de este espacio </w:t>
      </w:r>
      <w:r>
        <w:rPr>
          <w:rFonts w:ascii="Arial" w:hAnsi="Arial"/>
        </w:rPr>
        <w:t>tendrá en cuenta:</w:t>
      </w:r>
    </w:p>
    <w:p w:rsidR="00374573" w:rsidRDefault="00374573" w:rsidP="00374573">
      <w:pPr>
        <w:pStyle w:val="Textoindependiente2"/>
        <w:numPr>
          <w:ilvl w:val="0"/>
          <w:numId w:val="10"/>
        </w:numPr>
        <w:spacing w:line="240" w:lineRule="auto"/>
        <w:jc w:val="both"/>
        <w:rPr>
          <w:rFonts w:ascii="Arial" w:hAnsi="Arial" w:cs="Arial"/>
        </w:rPr>
      </w:pPr>
      <w:r w:rsidRPr="00E25C38">
        <w:rPr>
          <w:rFonts w:ascii="Arial" w:hAnsi="Arial" w:cs="Arial"/>
        </w:rPr>
        <w:t xml:space="preserve">El </w:t>
      </w:r>
      <w:r w:rsidRPr="00264C2D">
        <w:rPr>
          <w:rFonts w:ascii="Arial" w:hAnsi="Arial" w:cs="Arial"/>
          <w:b/>
        </w:rPr>
        <w:t>desempeño en las práctica</w:t>
      </w:r>
      <w:r>
        <w:rPr>
          <w:rFonts w:ascii="Arial" w:hAnsi="Arial" w:cs="Arial"/>
          <w:b/>
        </w:rPr>
        <w:t>s</w:t>
      </w:r>
      <w:r w:rsidRPr="00E25C38">
        <w:rPr>
          <w:rFonts w:ascii="Arial" w:hAnsi="Arial" w:cs="Arial"/>
        </w:rPr>
        <w:t xml:space="preserve"> que incluye: a) los trabajos prácticos</w:t>
      </w:r>
      <w:r>
        <w:rPr>
          <w:rFonts w:ascii="Arial" w:hAnsi="Arial" w:cs="Arial"/>
        </w:rPr>
        <w:t xml:space="preserve"> b) los registros de observaciones y devolución</w:t>
      </w:r>
      <w:r w:rsidRPr="00E25C38">
        <w:rPr>
          <w:rFonts w:ascii="Arial" w:hAnsi="Arial" w:cs="Arial"/>
        </w:rPr>
        <w:t xml:space="preserve">; </w:t>
      </w:r>
      <w:r>
        <w:rPr>
          <w:rFonts w:ascii="Arial" w:hAnsi="Arial" w:cs="Arial"/>
        </w:rPr>
        <w:t>c</w:t>
      </w:r>
      <w:r w:rsidRPr="00E25C38">
        <w:rPr>
          <w:rFonts w:ascii="Arial" w:hAnsi="Arial" w:cs="Arial"/>
        </w:rPr>
        <w:t xml:space="preserve">) la asistencia a los encuentros de consulta; </w:t>
      </w:r>
      <w:r>
        <w:rPr>
          <w:rFonts w:ascii="Arial" w:hAnsi="Arial" w:cs="Arial"/>
        </w:rPr>
        <w:t>d</w:t>
      </w:r>
      <w:r w:rsidRPr="00E25C38">
        <w:rPr>
          <w:rFonts w:ascii="Arial" w:hAnsi="Arial" w:cs="Arial"/>
        </w:rPr>
        <w:t>) la propuesta de enseñanza (programa de una asignatura y plan</w:t>
      </w:r>
      <w:r>
        <w:rPr>
          <w:rFonts w:ascii="Arial" w:hAnsi="Arial" w:cs="Arial"/>
        </w:rPr>
        <w:t>es de clase</w:t>
      </w:r>
      <w:r w:rsidRPr="00E25C38">
        <w:rPr>
          <w:rFonts w:ascii="Arial" w:hAnsi="Arial" w:cs="Arial"/>
        </w:rPr>
        <w:t xml:space="preserve">) la cual tendrá que ajustarse a las pautas que exige </w:t>
      </w:r>
      <w:smartTag w:uri="urn:schemas-microsoft-com:office:smarttags" w:element="PersonName">
        <w:smartTagPr>
          <w:attr w:name="ProductID" w:val="la C￡tedra"/>
        </w:smartTagPr>
        <w:r w:rsidRPr="00E25C38">
          <w:rPr>
            <w:rFonts w:ascii="Arial" w:hAnsi="Arial" w:cs="Arial"/>
          </w:rPr>
          <w:t>la Cátedra</w:t>
        </w:r>
      </w:smartTag>
      <w:r w:rsidRPr="00E25C38">
        <w:rPr>
          <w:rFonts w:ascii="Arial" w:hAnsi="Arial" w:cs="Arial"/>
        </w:rPr>
        <w:t xml:space="preserve">; </w:t>
      </w:r>
      <w:r>
        <w:rPr>
          <w:rFonts w:ascii="Arial" w:hAnsi="Arial" w:cs="Arial"/>
        </w:rPr>
        <w:t>e</w:t>
      </w:r>
      <w:r w:rsidRPr="00E25C38">
        <w:rPr>
          <w:rFonts w:ascii="Arial" w:hAnsi="Arial" w:cs="Arial"/>
        </w:rPr>
        <w:t>)</w:t>
      </w:r>
      <w:r>
        <w:rPr>
          <w:rFonts w:ascii="Arial" w:hAnsi="Arial" w:cs="Arial"/>
        </w:rPr>
        <w:t xml:space="preserve"> el </w:t>
      </w:r>
      <w:r w:rsidRPr="00E25C38">
        <w:rPr>
          <w:rFonts w:ascii="Arial" w:hAnsi="Arial" w:cs="Arial"/>
        </w:rPr>
        <w:t>desempeño en la intervención/dictado de clase</w:t>
      </w:r>
      <w:r>
        <w:rPr>
          <w:rFonts w:ascii="Arial" w:hAnsi="Arial" w:cs="Arial"/>
        </w:rPr>
        <w:t>.</w:t>
      </w:r>
    </w:p>
    <w:p w:rsidR="00374573" w:rsidRDefault="00374573" w:rsidP="00374573">
      <w:pPr>
        <w:pStyle w:val="Textoindependiente2"/>
        <w:spacing w:line="240" w:lineRule="auto"/>
        <w:ind w:left="720"/>
        <w:jc w:val="both"/>
        <w:rPr>
          <w:rFonts w:ascii="Arial" w:hAnsi="Arial" w:cs="Arial"/>
        </w:rPr>
      </w:pPr>
    </w:p>
    <w:p w:rsidR="00374573" w:rsidRPr="00374573" w:rsidRDefault="00374573" w:rsidP="00374573">
      <w:pPr>
        <w:pStyle w:val="Textoindependiente2"/>
        <w:spacing w:after="0" w:line="240" w:lineRule="auto"/>
        <w:ind w:firstLine="360"/>
        <w:jc w:val="both"/>
        <w:rPr>
          <w:rFonts w:ascii="Arial" w:hAnsi="Arial" w:cs="Arial"/>
          <w:b/>
        </w:rPr>
      </w:pPr>
      <w:r w:rsidRPr="00E25C38">
        <w:rPr>
          <w:rFonts w:ascii="Arial" w:hAnsi="Arial" w:cs="Arial"/>
        </w:rPr>
        <w:t xml:space="preserve">2. </w:t>
      </w:r>
      <w:r>
        <w:rPr>
          <w:rFonts w:ascii="Arial" w:hAnsi="Arial" w:cs="Arial"/>
        </w:rPr>
        <w:t>La p</w:t>
      </w:r>
      <w:r w:rsidRPr="00E25C38">
        <w:rPr>
          <w:rFonts w:ascii="Arial" w:hAnsi="Arial" w:cs="Arial"/>
        </w:rPr>
        <w:t xml:space="preserve">resentación del </w:t>
      </w:r>
      <w:r w:rsidRPr="00BC12CF">
        <w:rPr>
          <w:rFonts w:ascii="Arial" w:hAnsi="Arial" w:cs="Arial"/>
          <w:b/>
        </w:rPr>
        <w:t>Trabajo Final</w:t>
      </w:r>
      <w:r>
        <w:rPr>
          <w:rFonts w:ascii="Arial" w:hAnsi="Arial" w:cs="Arial"/>
          <w:b/>
        </w:rPr>
        <w:t xml:space="preserve"> que consiste en: </w:t>
      </w:r>
      <w:r w:rsidRPr="00374573">
        <w:rPr>
          <w:rFonts w:ascii="Arial" w:hAnsi="Arial" w:cs="Arial"/>
        </w:rPr>
        <w:t>la i</w:t>
      </w:r>
      <w:r w:rsidRPr="00C53A92">
        <w:rPr>
          <w:rFonts w:ascii="Arial" w:hAnsi="Arial" w:cs="Arial"/>
        </w:rPr>
        <w:t xml:space="preserve">ntegración de las diferentes actividades llevada a cabo durante el cursado y prácticas: </w:t>
      </w:r>
      <w:r>
        <w:rPr>
          <w:rFonts w:ascii="Arial" w:hAnsi="Arial" w:cs="Arial"/>
        </w:rPr>
        <w:t xml:space="preserve">a) </w:t>
      </w:r>
      <w:r w:rsidRPr="00C53A92">
        <w:rPr>
          <w:rFonts w:ascii="Arial" w:hAnsi="Arial" w:cs="Arial"/>
        </w:rPr>
        <w:t>sistematización y análisis de datos relevados en el trabajo de campo</w:t>
      </w:r>
      <w:r>
        <w:rPr>
          <w:rFonts w:ascii="Arial" w:hAnsi="Arial" w:cs="Arial"/>
        </w:rPr>
        <w:t xml:space="preserve"> b) </w:t>
      </w:r>
      <w:r w:rsidRPr="00C53A92">
        <w:rPr>
          <w:rFonts w:ascii="Arial" w:hAnsi="Arial" w:cs="Arial"/>
        </w:rPr>
        <w:t xml:space="preserve">reescritura de los planes de clase, </w:t>
      </w:r>
      <w:r>
        <w:rPr>
          <w:rFonts w:ascii="Arial" w:hAnsi="Arial" w:cs="Arial"/>
        </w:rPr>
        <w:t xml:space="preserve">c) </w:t>
      </w:r>
      <w:r w:rsidRPr="00C53A92">
        <w:rPr>
          <w:rFonts w:ascii="Arial" w:hAnsi="Arial" w:cs="Arial"/>
        </w:rPr>
        <w:t>reconstrucción y análisis de las experiencias de pr</w:t>
      </w:r>
      <w:r>
        <w:rPr>
          <w:rFonts w:ascii="Arial" w:hAnsi="Arial" w:cs="Arial"/>
        </w:rPr>
        <w:t>ácticas -</w:t>
      </w:r>
      <w:r w:rsidRPr="00C53A92">
        <w:rPr>
          <w:rFonts w:ascii="Arial" w:hAnsi="Arial" w:cs="Arial"/>
        </w:rPr>
        <w:t>reconocimiento de aprendizajes  y saberes implicados.</w:t>
      </w:r>
    </w:p>
    <w:p w:rsidR="00C71692" w:rsidRPr="00374573" w:rsidRDefault="00C71692" w:rsidP="00C71692">
      <w:pPr>
        <w:spacing w:before="120" w:after="60" w:line="360" w:lineRule="auto"/>
        <w:ind w:left="720"/>
        <w:rPr>
          <w:rFonts w:ascii="Arial" w:eastAsia="Times New Roman" w:hAnsi="Arial" w:cs="Arial"/>
          <w:b/>
          <w:sz w:val="24"/>
          <w:szCs w:val="24"/>
        </w:rPr>
      </w:pPr>
    </w:p>
    <w:p w:rsidR="00C7169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Modalidad pedagógica</w:t>
      </w:r>
      <w:r w:rsidRPr="00C71692">
        <w:rPr>
          <w:rFonts w:ascii="Arial" w:eastAsia="Times New Roman" w:hAnsi="Arial" w:cs="Arial"/>
          <w:sz w:val="24"/>
          <w:szCs w:val="24"/>
          <w:lang w:val="es-MX"/>
        </w:rPr>
        <w:t>:</w:t>
      </w:r>
    </w:p>
    <w:p w:rsidR="00374573" w:rsidRPr="00374573" w:rsidRDefault="00374573" w:rsidP="00374573">
      <w:pPr>
        <w:pStyle w:val="Textoindependiente"/>
        <w:rPr>
          <w:rFonts w:ascii="Arial" w:hAnsi="Arial" w:cs="Arial"/>
        </w:rPr>
      </w:pPr>
      <w:r w:rsidRPr="00374573">
        <w:rPr>
          <w:rFonts w:ascii="Arial" w:hAnsi="Arial" w:cs="Arial"/>
        </w:rPr>
        <w:t>Se propone diferentes instancias de trabajo:</w:t>
      </w:r>
    </w:p>
    <w:p w:rsidR="00374573" w:rsidRPr="00374573" w:rsidRDefault="00374573" w:rsidP="00374573">
      <w:pPr>
        <w:pStyle w:val="Textoindependiente"/>
        <w:numPr>
          <w:ilvl w:val="0"/>
          <w:numId w:val="7"/>
        </w:numPr>
        <w:spacing w:after="0" w:line="240" w:lineRule="auto"/>
        <w:jc w:val="both"/>
        <w:rPr>
          <w:rFonts w:ascii="Arial" w:hAnsi="Arial" w:cs="Arial"/>
        </w:rPr>
      </w:pPr>
      <w:r w:rsidRPr="00374573">
        <w:rPr>
          <w:rFonts w:ascii="Arial" w:hAnsi="Arial" w:cs="Arial"/>
          <w:u w:val="single"/>
        </w:rPr>
        <w:t>Actividades de análisis y problematización sobre las prácticas educativas y el trabajo docente</w:t>
      </w:r>
      <w:r w:rsidRPr="00374573">
        <w:rPr>
          <w:rFonts w:ascii="Arial" w:hAnsi="Arial" w:cs="Arial"/>
        </w:rPr>
        <w:t>:   A través del entrecruzamiento entre supuestos, representaciones, conocimientos, teorías, experiencias y los datos de los contextos en los que se realizará el trabajo de campo y la intervención. Las categorías conceptuales que exponen los textos, documentos y autores que integran la bibliografía de la asignatura y las que se recuperen de las otras cátedras permitirán comprender y problematizar las prácticas docentes en general y específicamente las prácticas de los profesores de comunicación social.</w:t>
      </w:r>
    </w:p>
    <w:p w:rsidR="00374573" w:rsidRPr="00374573" w:rsidRDefault="00374573" w:rsidP="00374573">
      <w:pPr>
        <w:pStyle w:val="Textoindependiente"/>
        <w:ind w:left="720"/>
        <w:rPr>
          <w:rFonts w:ascii="Arial" w:hAnsi="Arial" w:cs="Arial"/>
        </w:rPr>
      </w:pPr>
    </w:p>
    <w:p w:rsidR="00374573" w:rsidRPr="00374573" w:rsidRDefault="00374573" w:rsidP="00374573">
      <w:pPr>
        <w:pStyle w:val="Textoindependiente"/>
        <w:numPr>
          <w:ilvl w:val="0"/>
          <w:numId w:val="7"/>
        </w:numPr>
        <w:spacing w:after="0" w:line="240" w:lineRule="auto"/>
        <w:jc w:val="both"/>
        <w:rPr>
          <w:rFonts w:ascii="Arial" w:hAnsi="Arial" w:cs="Arial"/>
        </w:rPr>
      </w:pPr>
      <w:r w:rsidRPr="00374573">
        <w:rPr>
          <w:rFonts w:ascii="Arial" w:hAnsi="Arial" w:cs="Arial"/>
          <w:u w:val="single"/>
        </w:rPr>
        <w:t>Actividades vinculadas al trabajo pedagógico (proceso de prácticas y residencia)</w:t>
      </w:r>
      <w:r w:rsidRPr="00374573">
        <w:rPr>
          <w:rFonts w:ascii="Arial" w:hAnsi="Arial" w:cs="Arial"/>
        </w:rPr>
        <w:t xml:space="preserve">: Consisten en: a) el conocimiento de los contextos en los que se llevarán  a cabo las intervenciones pedagógicas (trabajo de campo), b) diseño-planificación de propuestas de enseñanza -programas anuales, planificaciones de clase y recursos didácticos-  c) el desarrollo de las mismas en espacios de </w:t>
      </w:r>
      <w:r w:rsidRPr="00374573">
        <w:rPr>
          <w:rFonts w:ascii="Arial" w:hAnsi="Arial" w:cs="Arial"/>
        </w:rPr>
        <w:lastRenderedPageBreak/>
        <w:t xml:space="preserve">clase,  d) el análisis-reflexión y evaluación de las propuestas y los desempeños. </w:t>
      </w:r>
    </w:p>
    <w:p w:rsidR="00374573" w:rsidRPr="00374573" w:rsidRDefault="00374573" w:rsidP="00374573">
      <w:pPr>
        <w:pStyle w:val="Textoindependiente"/>
        <w:rPr>
          <w:rFonts w:ascii="Arial" w:hAnsi="Arial" w:cs="Arial"/>
        </w:rPr>
      </w:pPr>
    </w:p>
    <w:p w:rsidR="00374573" w:rsidRPr="00374573" w:rsidRDefault="00374573" w:rsidP="00374573">
      <w:pPr>
        <w:pStyle w:val="Textoindependiente"/>
        <w:numPr>
          <w:ilvl w:val="0"/>
          <w:numId w:val="8"/>
        </w:numPr>
        <w:spacing w:after="0" w:line="240" w:lineRule="auto"/>
        <w:jc w:val="both"/>
        <w:rPr>
          <w:rFonts w:ascii="Arial" w:hAnsi="Arial" w:cs="Arial"/>
        </w:rPr>
      </w:pPr>
      <w:r w:rsidRPr="00374573">
        <w:rPr>
          <w:rFonts w:ascii="Arial" w:hAnsi="Arial" w:cs="Arial"/>
        </w:rPr>
        <w:t xml:space="preserve">Las temáticas y contenidos del taller operarán como marcos de referencia y recursos para estas instancias. </w:t>
      </w:r>
    </w:p>
    <w:p w:rsidR="00374573" w:rsidRPr="00374573" w:rsidRDefault="00374573" w:rsidP="00374573">
      <w:pPr>
        <w:jc w:val="both"/>
        <w:rPr>
          <w:rFonts w:ascii="Arial" w:hAnsi="Arial" w:cs="Arial"/>
        </w:rPr>
      </w:pPr>
    </w:p>
    <w:p w:rsidR="00374573" w:rsidRPr="00374573" w:rsidRDefault="00374573" w:rsidP="00374573">
      <w:pPr>
        <w:pStyle w:val="Textoindependiente"/>
        <w:numPr>
          <w:ilvl w:val="0"/>
          <w:numId w:val="8"/>
        </w:numPr>
        <w:spacing w:after="0" w:line="240" w:lineRule="auto"/>
        <w:jc w:val="both"/>
        <w:rPr>
          <w:rFonts w:ascii="Arial" w:hAnsi="Arial" w:cs="Arial"/>
        </w:rPr>
      </w:pPr>
      <w:r w:rsidRPr="00374573">
        <w:rPr>
          <w:rFonts w:ascii="Arial" w:hAnsi="Arial" w:cs="Arial"/>
        </w:rPr>
        <w:t xml:space="preserve">Los encuentros combinarán diferentes modalidades: exposición y discusión de temáticas, instancias de producción individual y grupal, ateneos-talleres, instancias plenarias y de trabajo por grupos de prácticas. </w:t>
      </w:r>
    </w:p>
    <w:p w:rsidR="00374573" w:rsidRPr="00374573" w:rsidRDefault="00374573" w:rsidP="00374573">
      <w:pPr>
        <w:pStyle w:val="Prrafodelista"/>
        <w:rPr>
          <w:rFonts w:ascii="Arial" w:hAnsi="Arial" w:cs="Arial"/>
        </w:rPr>
      </w:pPr>
    </w:p>
    <w:p w:rsidR="00374573" w:rsidRPr="00374573" w:rsidRDefault="00374573" w:rsidP="00374573">
      <w:pPr>
        <w:pStyle w:val="Textoindependiente"/>
        <w:numPr>
          <w:ilvl w:val="0"/>
          <w:numId w:val="8"/>
        </w:numPr>
        <w:spacing w:after="0" w:line="240" w:lineRule="auto"/>
        <w:jc w:val="both"/>
        <w:rPr>
          <w:rFonts w:ascii="Arial" w:hAnsi="Arial" w:cs="Arial"/>
        </w:rPr>
      </w:pPr>
      <w:r w:rsidRPr="00374573">
        <w:rPr>
          <w:rFonts w:ascii="Arial" w:hAnsi="Arial" w:cs="Arial"/>
        </w:rPr>
        <w:t xml:space="preserve">Se propone la articulación entre los espacios de clase y las tareas que se realizarán en las instituciones en orden a contextualizar la intervención y promover procesos de reflexión.    </w:t>
      </w:r>
    </w:p>
    <w:p w:rsidR="00C71692" w:rsidRPr="00374573" w:rsidRDefault="00C71692" w:rsidP="0064773A">
      <w:pPr>
        <w:spacing w:before="120" w:after="60" w:line="360" w:lineRule="auto"/>
        <w:rPr>
          <w:rFonts w:ascii="Arial" w:eastAsia="Times New Roman" w:hAnsi="Arial" w:cs="Arial"/>
          <w:sz w:val="24"/>
          <w:szCs w:val="24"/>
        </w:rPr>
      </w:pPr>
    </w:p>
    <w:p w:rsidR="00C71692" w:rsidRPr="00DD3C22" w:rsidRDefault="00C71692" w:rsidP="00C71692">
      <w:pPr>
        <w:numPr>
          <w:ilvl w:val="0"/>
          <w:numId w:val="1"/>
        </w:numPr>
        <w:tabs>
          <w:tab w:val="clear" w:pos="360"/>
          <w:tab w:val="num" w:pos="720"/>
        </w:tabs>
        <w:spacing w:before="120" w:after="60" w:line="360" w:lineRule="auto"/>
        <w:ind w:left="720"/>
        <w:rPr>
          <w:rFonts w:ascii="Arial" w:eastAsia="Times New Roman" w:hAnsi="Arial" w:cs="Arial"/>
          <w:sz w:val="24"/>
          <w:szCs w:val="24"/>
          <w:lang w:val="es-MX"/>
        </w:rPr>
      </w:pPr>
      <w:r w:rsidRPr="00C71692">
        <w:rPr>
          <w:rFonts w:ascii="Arial" w:eastAsia="Times New Roman" w:hAnsi="Arial" w:cs="Arial"/>
          <w:b/>
          <w:sz w:val="24"/>
          <w:szCs w:val="24"/>
          <w:lang w:val="es-MX"/>
        </w:rPr>
        <w:t>Cronograma tentativo de Cátedra</w:t>
      </w:r>
    </w:p>
    <w:p w:rsidR="00DD3C22" w:rsidRPr="00DD3C22" w:rsidRDefault="00DD3C22" w:rsidP="00DD3C22">
      <w:pPr>
        <w:pStyle w:val="Prrafodelista"/>
        <w:tabs>
          <w:tab w:val="center" w:pos="4252"/>
        </w:tabs>
        <w:ind w:left="360"/>
        <w:jc w:val="both"/>
        <w:rPr>
          <w:rFonts w:ascii="Arial" w:hAnsi="Arial" w:cs="Arial"/>
          <w:b/>
        </w:rPr>
      </w:pPr>
      <w:r w:rsidRPr="00DD3C22">
        <w:rPr>
          <w:rFonts w:ascii="Arial" w:hAnsi="Arial" w:cs="Arial"/>
          <w:b/>
        </w:rPr>
        <w:t>Marzo:</w:t>
      </w:r>
    </w:p>
    <w:p w:rsidR="00DD3C22" w:rsidRPr="00DD3C22" w:rsidRDefault="00DD3C22" w:rsidP="00DD3C22">
      <w:pPr>
        <w:pStyle w:val="Prrafodelista"/>
        <w:tabs>
          <w:tab w:val="center" w:pos="4252"/>
        </w:tabs>
        <w:ind w:left="360"/>
        <w:jc w:val="both"/>
        <w:rPr>
          <w:rFonts w:ascii="Arial" w:hAnsi="Arial" w:cs="Arial"/>
          <w:color w:val="000000" w:themeColor="text1"/>
        </w:rPr>
      </w:pPr>
      <w:r w:rsidRPr="00DD3C22">
        <w:rPr>
          <w:rFonts w:ascii="Arial" w:hAnsi="Arial" w:cs="Arial"/>
        </w:rPr>
        <w:t xml:space="preserve">-Encuentros presenciales plenarios </w:t>
      </w:r>
      <w:r w:rsidRPr="00DD3C22">
        <w:rPr>
          <w:rFonts w:ascii="Arial" w:hAnsi="Arial" w:cs="Arial"/>
          <w:color w:val="000000" w:themeColor="text1"/>
        </w:rPr>
        <w:t>y por grupos</w:t>
      </w:r>
      <w:r w:rsidRPr="00DD3C22">
        <w:rPr>
          <w:rFonts w:ascii="Arial" w:hAnsi="Arial" w:cs="Arial"/>
          <w:b/>
          <w:color w:val="000000" w:themeColor="text1"/>
        </w:rPr>
        <w:t xml:space="preserve">: </w:t>
      </w:r>
      <w:r w:rsidRPr="00DD3C22">
        <w:rPr>
          <w:rFonts w:ascii="Arial" w:hAnsi="Arial" w:cs="Arial"/>
          <w:color w:val="000000" w:themeColor="text1"/>
        </w:rPr>
        <w:t>20 y 27</w:t>
      </w:r>
    </w:p>
    <w:p w:rsidR="00DD3C22" w:rsidRPr="00DD3C22" w:rsidRDefault="00DD3C22" w:rsidP="00DD3C22">
      <w:pPr>
        <w:pStyle w:val="Prrafodelista"/>
        <w:tabs>
          <w:tab w:val="center" w:pos="4252"/>
        </w:tabs>
        <w:ind w:left="360"/>
        <w:jc w:val="both"/>
        <w:rPr>
          <w:rFonts w:ascii="Arial" w:hAnsi="Arial" w:cs="Arial"/>
          <w:color w:val="000000" w:themeColor="text1"/>
        </w:rPr>
      </w:pPr>
      <w:r w:rsidRPr="00DD3C22">
        <w:rPr>
          <w:rFonts w:ascii="Arial" w:hAnsi="Arial" w:cs="Arial"/>
          <w:color w:val="000000" w:themeColor="text1"/>
        </w:rPr>
        <w:t>Organización de pares de prácticas-distribución de las instituciones</w:t>
      </w:r>
    </w:p>
    <w:p w:rsidR="00DD3C22" w:rsidRPr="00DD3C22" w:rsidRDefault="00DD3C22" w:rsidP="00DD3C22">
      <w:pPr>
        <w:pStyle w:val="Prrafodelista"/>
        <w:tabs>
          <w:tab w:val="center" w:pos="4252"/>
        </w:tabs>
        <w:ind w:left="360"/>
        <w:jc w:val="both"/>
        <w:rPr>
          <w:rFonts w:ascii="Arial" w:hAnsi="Arial" w:cs="Arial"/>
          <w:color w:val="000000" w:themeColor="text1"/>
        </w:rPr>
      </w:pPr>
      <w:r w:rsidRPr="00DD3C22">
        <w:rPr>
          <w:rFonts w:ascii="Arial" w:hAnsi="Arial" w:cs="Arial"/>
          <w:color w:val="000000" w:themeColor="text1"/>
        </w:rPr>
        <w:t>Preparación del trabajo de campo</w:t>
      </w:r>
    </w:p>
    <w:p w:rsidR="00DD3C22" w:rsidRPr="00DD3C22" w:rsidRDefault="00DD3C22" w:rsidP="00DD3C22">
      <w:pPr>
        <w:pStyle w:val="Prrafodelista"/>
        <w:tabs>
          <w:tab w:val="center" w:pos="4252"/>
        </w:tabs>
        <w:ind w:left="360"/>
        <w:jc w:val="both"/>
        <w:rPr>
          <w:rFonts w:ascii="Arial" w:hAnsi="Arial" w:cs="Arial"/>
          <w:color w:val="000000" w:themeColor="text1"/>
        </w:rPr>
      </w:pPr>
      <w:r w:rsidRPr="00DD3C22">
        <w:rPr>
          <w:rFonts w:ascii="Arial" w:hAnsi="Arial" w:cs="Arial"/>
          <w:color w:val="000000" w:themeColor="text1"/>
        </w:rPr>
        <w:t>Posicionamientos teóricos del campo de la comunicación y de la educación para pensar la enseñanza</w:t>
      </w:r>
    </w:p>
    <w:p w:rsidR="00DD3C22" w:rsidRPr="00DD3C22" w:rsidRDefault="00DD3C22" w:rsidP="00DD3C22">
      <w:pPr>
        <w:pStyle w:val="Prrafodelista"/>
        <w:tabs>
          <w:tab w:val="center" w:pos="4252"/>
        </w:tabs>
        <w:ind w:left="360"/>
        <w:jc w:val="both"/>
        <w:rPr>
          <w:rFonts w:ascii="Arial" w:hAnsi="Arial" w:cs="Arial"/>
          <w:b/>
        </w:rPr>
      </w:pPr>
      <w:r w:rsidRPr="00DD3C22">
        <w:rPr>
          <w:rFonts w:ascii="Arial" w:hAnsi="Arial" w:cs="Arial"/>
        </w:rPr>
        <w:t>-Tutorías (virtuales) a través de correo institucional</w:t>
      </w:r>
    </w:p>
    <w:p w:rsidR="00DD3C22" w:rsidRPr="00DD3C22" w:rsidRDefault="00DD3C22" w:rsidP="00DD3C22">
      <w:pPr>
        <w:pStyle w:val="Prrafodelista"/>
        <w:tabs>
          <w:tab w:val="center" w:pos="4252"/>
        </w:tabs>
        <w:ind w:left="360"/>
        <w:jc w:val="both"/>
        <w:rPr>
          <w:rFonts w:ascii="Arial" w:hAnsi="Arial" w:cs="Arial"/>
          <w:b/>
        </w:rPr>
      </w:pPr>
    </w:p>
    <w:p w:rsidR="00DD3C22" w:rsidRPr="00DD3C22" w:rsidRDefault="00DD3C22" w:rsidP="00DD3C22">
      <w:pPr>
        <w:pStyle w:val="Prrafodelista"/>
        <w:tabs>
          <w:tab w:val="center" w:pos="4252"/>
        </w:tabs>
        <w:ind w:left="360"/>
        <w:jc w:val="both"/>
        <w:rPr>
          <w:rFonts w:ascii="Arial" w:hAnsi="Arial" w:cs="Arial"/>
          <w:b/>
        </w:rPr>
      </w:pPr>
      <w:r w:rsidRPr="00DD3C22">
        <w:rPr>
          <w:rFonts w:ascii="Arial" w:hAnsi="Arial" w:cs="Arial"/>
          <w:b/>
        </w:rPr>
        <w:t>Abril:</w:t>
      </w:r>
    </w:p>
    <w:p w:rsidR="00DD3C22" w:rsidRPr="00DD3C22" w:rsidRDefault="00DD3C22" w:rsidP="00DD3C22">
      <w:pPr>
        <w:pStyle w:val="Prrafodelista"/>
        <w:tabs>
          <w:tab w:val="center" w:pos="4252"/>
        </w:tabs>
        <w:ind w:left="360"/>
        <w:jc w:val="both"/>
        <w:rPr>
          <w:rFonts w:ascii="Arial" w:hAnsi="Arial" w:cs="Arial"/>
          <w:color w:val="000000" w:themeColor="text1"/>
        </w:rPr>
      </w:pPr>
      <w:r w:rsidRPr="00DD3C22">
        <w:rPr>
          <w:rFonts w:ascii="Arial" w:hAnsi="Arial" w:cs="Arial"/>
        </w:rPr>
        <w:t xml:space="preserve">-Encuentros presenciales plenarios </w:t>
      </w:r>
      <w:r w:rsidRPr="00DD3C22">
        <w:rPr>
          <w:rFonts w:ascii="Arial" w:hAnsi="Arial" w:cs="Arial"/>
          <w:color w:val="000000" w:themeColor="text1"/>
        </w:rPr>
        <w:t>y por grupos</w:t>
      </w:r>
      <w:r w:rsidRPr="00DD3C22">
        <w:rPr>
          <w:rFonts w:ascii="Arial" w:hAnsi="Arial" w:cs="Arial"/>
          <w:b/>
          <w:color w:val="000000" w:themeColor="text1"/>
        </w:rPr>
        <w:t xml:space="preserve">: </w:t>
      </w:r>
      <w:r w:rsidRPr="00DD3C22">
        <w:rPr>
          <w:rFonts w:ascii="Arial" w:hAnsi="Arial" w:cs="Arial"/>
          <w:color w:val="000000" w:themeColor="text1"/>
        </w:rPr>
        <w:t>3, 10, 17, 24</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-Trabajo en instituciones: Inicio de trabajo de campo: a partir del 4/04 (días a acordar con las instituciones)</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 xml:space="preserve">Marco conceptual sobre planificación didáctica: procesos de trabajo y producciones. </w:t>
      </w:r>
    </w:p>
    <w:p w:rsidR="00DD3C22" w:rsidRPr="00DD3C22" w:rsidRDefault="00DD3C22" w:rsidP="00DD3C22">
      <w:pPr>
        <w:pStyle w:val="Prrafodelista"/>
        <w:tabs>
          <w:tab w:val="center" w:pos="4252"/>
        </w:tabs>
        <w:ind w:left="360"/>
        <w:jc w:val="both"/>
        <w:rPr>
          <w:rFonts w:ascii="Arial" w:hAnsi="Arial" w:cs="Arial"/>
          <w:b/>
        </w:rPr>
      </w:pPr>
      <w:r w:rsidRPr="00DD3C22">
        <w:rPr>
          <w:rFonts w:ascii="Arial" w:hAnsi="Arial" w:cs="Arial"/>
        </w:rPr>
        <w:t>Ensayos de prácticas.</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-Tutorías virtuales/actividades no presenciales: consultas- producción de trabajos prácticos-seguimiento de la elaboración de propuestas didácticas</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-Tutorías presenciales por grupo de prácticas: Análisis de datos relevados. Elaboración de propuestas didácticas</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-Trabajo en instituciones: Continuidad del trabajo de campo</w:t>
      </w:r>
    </w:p>
    <w:p w:rsidR="00DD3C22" w:rsidRPr="00DD3C22" w:rsidRDefault="00DD3C22" w:rsidP="00DD3C22">
      <w:pPr>
        <w:pStyle w:val="Prrafodelista"/>
        <w:tabs>
          <w:tab w:val="center" w:pos="4252"/>
        </w:tabs>
        <w:ind w:left="360"/>
        <w:jc w:val="both"/>
        <w:rPr>
          <w:rFonts w:ascii="Arial" w:hAnsi="Arial" w:cs="Arial"/>
          <w:b/>
        </w:rPr>
      </w:pPr>
    </w:p>
    <w:p w:rsidR="00DD3C22" w:rsidRPr="00DD3C22" w:rsidRDefault="00DD3C22" w:rsidP="00DD3C22">
      <w:pPr>
        <w:pStyle w:val="Prrafodelista"/>
        <w:tabs>
          <w:tab w:val="center" w:pos="4252"/>
        </w:tabs>
        <w:ind w:left="360"/>
        <w:jc w:val="both"/>
        <w:rPr>
          <w:rFonts w:ascii="Arial" w:hAnsi="Arial" w:cs="Arial"/>
          <w:b/>
        </w:rPr>
      </w:pPr>
      <w:r w:rsidRPr="00DD3C22">
        <w:rPr>
          <w:rFonts w:ascii="Arial" w:hAnsi="Arial" w:cs="Arial"/>
          <w:b/>
        </w:rPr>
        <w:t>Mayo:</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lastRenderedPageBreak/>
        <w:t>-Tutorías virtuales/actividades no presenciales: consultas- producción de trabajos prácticos-seguimiento de las intervenciones</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 xml:space="preserve">-Tutorías presenciales por grupo de prácticas: </w:t>
      </w:r>
      <w:r w:rsidRPr="00DD3C22">
        <w:rPr>
          <w:rFonts w:ascii="Arial" w:hAnsi="Arial" w:cs="Arial"/>
          <w:color w:val="000000" w:themeColor="text1"/>
        </w:rPr>
        <w:t>8</w:t>
      </w:r>
      <w:proofErr w:type="gramStart"/>
      <w:r w:rsidRPr="00DD3C22">
        <w:rPr>
          <w:rFonts w:ascii="Arial" w:hAnsi="Arial" w:cs="Arial"/>
          <w:color w:val="000000" w:themeColor="text1"/>
        </w:rPr>
        <w:t>,15,29</w:t>
      </w:r>
      <w:proofErr w:type="gramEnd"/>
      <w:r w:rsidRPr="00DD3C22">
        <w:rPr>
          <w:rFonts w:ascii="Arial" w:hAnsi="Arial" w:cs="Arial"/>
          <w:color w:val="000000" w:themeColor="text1"/>
        </w:rPr>
        <w:t>.</w:t>
      </w:r>
      <w:r w:rsidRPr="00DD3C22">
        <w:rPr>
          <w:rFonts w:ascii="Arial" w:hAnsi="Arial" w:cs="Arial"/>
          <w:color w:val="FF0000"/>
        </w:rPr>
        <w:t xml:space="preserve"> </w:t>
      </w:r>
      <w:r w:rsidRPr="00DD3C22">
        <w:rPr>
          <w:rFonts w:ascii="Arial" w:hAnsi="Arial" w:cs="Arial"/>
        </w:rPr>
        <w:t>Devolución-ajustes a las propuestas didácticas, acompañamiento a las intervenciones.</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 xml:space="preserve">-Trabajo en instituciones: a partir del </w:t>
      </w:r>
      <w:r w:rsidRPr="00DD3C22">
        <w:rPr>
          <w:rFonts w:ascii="Arial" w:hAnsi="Arial" w:cs="Arial"/>
          <w:color w:val="000000" w:themeColor="text1"/>
        </w:rPr>
        <w:t>9/05.</w:t>
      </w:r>
      <w:r w:rsidRPr="00DD3C22">
        <w:rPr>
          <w:rFonts w:ascii="Arial" w:hAnsi="Arial" w:cs="Arial"/>
          <w:color w:val="FF0000"/>
        </w:rPr>
        <w:t xml:space="preserve"> </w:t>
      </w:r>
      <w:r w:rsidRPr="00DD3C22">
        <w:rPr>
          <w:rFonts w:ascii="Arial" w:hAnsi="Arial" w:cs="Arial"/>
        </w:rPr>
        <w:t xml:space="preserve"> Desarrollo de las propuestas, observación de las intervenciones.</w:t>
      </w:r>
    </w:p>
    <w:p w:rsidR="00DD3C22" w:rsidRPr="00DD3C22" w:rsidRDefault="00DD3C22" w:rsidP="00DD3C22">
      <w:pPr>
        <w:pStyle w:val="Prrafodelista"/>
        <w:tabs>
          <w:tab w:val="center" w:pos="4252"/>
        </w:tabs>
        <w:ind w:left="360"/>
        <w:jc w:val="both"/>
        <w:rPr>
          <w:rFonts w:ascii="Arial" w:hAnsi="Arial" w:cs="Arial"/>
          <w:b/>
        </w:rPr>
      </w:pPr>
    </w:p>
    <w:p w:rsidR="00DD3C22" w:rsidRPr="00DD3C22" w:rsidRDefault="00DD3C22" w:rsidP="00DD3C22">
      <w:pPr>
        <w:pStyle w:val="Prrafodelista"/>
        <w:tabs>
          <w:tab w:val="center" w:pos="4252"/>
        </w:tabs>
        <w:ind w:left="360"/>
        <w:jc w:val="both"/>
        <w:rPr>
          <w:rFonts w:ascii="Arial" w:hAnsi="Arial" w:cs="Arial"/>
          <w:b/>
        </w:rPr>
      </w:pPr>
      <w:r w:rsidRPr="00DD3C22">
        <w:rPr>
          <w:rFonts w:ascii="Arial" w:hAnsi="Arial" w:cs="Arial"/>
          <w:b/>
        </w:rPr>
        <w:t>Junio</w:t>
      </w:r>
    </w:p>
    <w:p w:rsidR="00DD3C22" w:rsidRPr="00DD3C22" w:rsidRDefault="00DD3C22" w:rsidP="00DD3C22">
      <w:pPr>
        <w:pStyle w:val="Prrafodelista"/>
        <w:tabs>
          <w:tab w:val="center" w:pos="4252"/>
        </w:tabs>
        <w:ind w:left="360"/>
        <w:jc w:val="both"/>
        <w:rPr>
          <w:rFonts w:ascii="Arial" w:hAnsi="Arial" w:cs="Arial"/>
          <w:color w:val="000000" w:themeColor="text1"/>
        </w:rPr>
      </w:pPr>
      <w:r w:rsidRPr="00DD3C22">
        <w:rPr>
          <w:rFonts w:ascii="Arial" w:hAnsi="Arial" w:cs="Arial"/>
        </w:rPr>
        <w:t xml:space="preserve">-Encuentros presenciales plenarios </w:t>
      </w:r>
      <w:r w:rsidRPr="00DD3C22">
        <w:rPr>
          <w:rFonts w:ascii="Arial" w:hAnsi="Arial" w:cs="Arial"/>
          <w:color w:val="000000" w:themeColor="text1"/>
        </w:rPr>
        <w:t>y por grupos</w:t>
      </w:r>
      <w:r w:rsidRPr="00DD3C22">
        <w:rPr>
          <w:rFonts w:ascii="Arial" w:hAnsi="Arial" w:cs="Arial"/>
          <w:b/>
          <w:color w:val="000000" w:themeColor="text1"/>
        </w:rPr>
        <w:t xml:space="preserve">: </w:t>
      </w:r>
      <w:r w:rsidRPr="00DD3C22">
        <w:rPr>
          <w:rFonts w:ascii="Arial" w:hAnsi="Arial" w:cs="Arial"/>
          <w:color w:val="000000" w:themeColor="text1"/>
        </w:rPr>
        <w:t>5 y 12</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Evaluación del Taller y cierre de etapa</w:t>
      </w:r>
    </w:p>
    <w:p w:rsidR="00DD3C22" w:rsidRPr="00DD3C22" w:rsidRDefault="00DD3C22" w:rsidP="00DD3C22">
      <w:pPr>
        <w:pStyle w:val="Prrafodelista"/>
        <w:tabs>
          <w:tab w:val="center" w:pos="4252"/>
        </w:tabs>
        <w:ind w:left="360"/>
        <w:jc w:val="both"/>
        <w:rPr>
          <w:rFonts w:ascii="Arial" w:hAnsi="Arial" w:cs="Arial"/>
        </w:rPr>
      </w:pPr>
      <w:r w:rsidRPr="00DD3C22">
        <w:rPr>
          <w:rFonts w:ascii="Arial" w:hAnsi="Arial" w:cs="Arial"/>
        </w:rPr>
        <w:t>-Tutorías virtuales/actividades no presenciales: consultas- producción de trabajo final (primera etapa)</w:t>
      </w:r>
    </w:p>
    <w:p w:rsidR="00DD3C22" w:rsidRDefault="00DD3C22" w:rsidP="00DD3C22">
      <w:pPr>
        <w:pStyle w:val="Prrafodelista"/>
        <w:spacing w:before="120" w:after="60" w:line="360" w:lineRule="auto"/>
        <w:ind w:left="360"/>
        <w:rPr>
          <w:rFonts w:ascii="Arial" w:hAnsi="Arial" w:cs="Arial"/>
        </w:rPr>
      </w:pPr>
      <w:r w:rsidRPr="00DD3C22">
        <w:rPr>
          <w:rFonts w:ascii="Arial" w:hAnsi="Arial" w:cs="Arial"/>
        </w:rPr>
        <w:t>-Tutorías presenciales por grupo de práctic</w:t>
      </w:r>
      <w:r>
        <w:rPr>
          <w:rFonts w:ascii="Arial" w:hAnsi="Arial" w:cs="Arial"/>
        </w:rPr>
        <w:t>as</w:t>
      </w:r>
      <w:proofErr w:type="gramStart"/>
      <w:r>
        <w:rPr>
          <w:rFonts w:ascii="Arial" w:hAnsi="Arial" w:cs="Arial"/>
        </w:rPr>
        <w:t>:análisis</w:t>
      </w:r>
      <w:proofErr w:type="gramEnd"/>
      <w:r>
        <w:rPr>
          <w:rFonts w:ascii="Arial" w:hAnsi="Arial" w:cs="Arial"/>
        </w:rPr>
        <w:t xml:space="preserve"> y evaluación de las </w:t>
      </w:r>
      <w:r w:rsidRPr="00DD3C22">
        <w:rPr>
          <w:rFonts w:ascii="Arial" w:hAnsi="Arial" w:cs="Arial"/>
        </w:rPr>
        <w:t>intervenciones y desempeños</w:t>
      </w:r>
    </w:p>
    <w:p w:rsidR="00DD3C22" w:rsidRPr="00DD3C22" w:rsidRDefault="00DD3C22" w:rsidP="00DD3C22">
      <w:pPr>
        <w:pStyle w:val="Prrafodelista"/>
        <w:spacing w:before="120" w:after="60" w:line="360" w:lineRule="auto"/>
        <w:ind w:left="360"/>
        <w:rPr>
          <w:rFonts w:ascii="Arial" w:eastAsia="Times New Roman" w:hAnsi="Arial" w:cs="Arial"/>
          <w:sz w:val="24"/>
          <w:szCs w:val="24"/>
          <w:lang w:val="es-MX"/>
        </w:rPr>
      </w:pPr>
    </w:p>
    <w:p w:rsidR="00906B18" w:rsidRPr="00C9564D" w:rsidRDefault="00906B18" w:rsidP="00906B18">
      <w:pPr>
        <w:spacing w:before="120" w:after="60" w:line="360" w:lineRule="auto"/>
        <w:ind w:left="720"/>
        <w:rPr>
          <w:rFonts w:ascii="Arial" w:eastAsia="Times New Roman" w:hAnsi="Arial" w:cs="Arial"/>
          <w:b/>
          <w:sz w:val="24"/>
          <w:szCs w:val="24"/>
          <w:lang w:val="es-MX"/>
        </w:rPr>
      </w:pPr>
      <w:r w:rsidRPr="00C9564D">
        <w:rPr>
          <w:rFonts w:ascii="Arial" w:eastAsia="Times New Roman" w:hAnsi="Arial" w:cs="Arial"/>
          <w:b/>
          <w:sz w:val="24"/>
          <w:szCs w:val="24"/>
          <w:lang w:val="es-MX"/>
        </w:rPr>
        <w:t>Ca</w:t>
      </w:r>
      <w:r>
        <w:rPr>
          <w:rFonts w:ascii="Arial" w:eastAsia="Times New Roman" w:hAnsi="Arial" w:cs="Arial"/>
          <w:b/>
          <w:sz w:val="24"/>
          <w:szCs w:val="24"/>
          <w:lang w:val="es-MX"/>
        </w:rPr>
        <w:t>rga horaria total y discriminada por mes y tipo de actividad: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1780"/>
        <w:gridCol w:w="1710"/>
        <w:gridCol w:w="1850"/>
        <w:gridCol w:w="1594"/>
        <w:gridCol w:w="694"/>
      </w:tblGrid>
      <w:tr w:rsidR="00906B18" w:rsidRPr="00913BE6" w:rsidTr="00A6703E">
        <w:tc>
          <w:tcPr>
            <w:tcW w:w="1384" w:type="dxa"/>
          </w:tcPr>
          <w:p w:rsidR="00906B18" w:rsidRPr="00913BE6" w:rsidRDefault="00906B18" w:rsidP="00A6703E">
            <w:pPr>
              <w:tabs>
                <w:tab w:val="center" w:pos="4252"/>
              </w:tabs>
              <w:jc w:val="both"/>
              <w:rPr>
                <w:rFonts w:ascii="Arial" w:hAnsi="Arial" w:cs="Arial"/>
                <w:b/>
                <w:sz w:val="20"/>
                <w:szCs w:val="20"/>
              </w:rPr>
            </w:pPr>
          </w:p>
        </w:tc>
        <w:tc>
          <w:tcPr>
            <w:tcW w:w="2126"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Encuentros Presenciales Plenarios</w:t>
            </w:r>
          </w:p>
        </w:tc>
        <w:tc>
          <w:tcPr>
            <w:tcW w:w="1985"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Tutorías Virtuales y Actividades no Presenciales</w:t>
            </w:r>
          </w:p>
        </w:tc>
        <w:tc>
          <w:tcPr>
            <w:tcW w:w="2268"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Tutorías Presenciales por grupo de prácticas</w:t>
            </w:r>
          </w:p>
        </w:tc>
        <w:tc>
          <w:tcPr>
            <w:tcW w:w="1740" w:type="dxa"/>
            <w:tcBorders>
              <w:right w:val="single" w:sz="4" w:space="0" w:color="auto"/>
            </w:tcBorders>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Trabajo en las instituciones</w:t>
            </w:r>
          </w:p>
        </w:tc>
        <w:tc>
          <w:tcPr>
            <w:tcW w:w="670" w:type="dxa"/>
            <w:tcBorders>
              <w:left w:val="single" w:sz="4" w:space="0" w:color="auto"/>
            </w:tcBorders>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Total</w:t>
            </w:r>
          </w:p>
        </w:tc>
      </w:tr>
      <w:tr w:rsidR="00906B18" w:rsidRPr="00913BE6" w:rsidTr="00A6703E">
        <w:tc>
          <w:tcPr>
            <w:tcW w:w="1384"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marzo</w:t>
            </w:r>
          </w:p>
        </w:tc>
        <w:tc>
          <w:tcPr>
            <w:tcW w:w="2126"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12</w:t>
            </w:r>
          </w:p>
        </w:tc>
        <w:tc>
          <w:tcPr>
            <w:tcW w:w="1985"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4</w:t>
            </w:r>
          </w:p>
        </w:tc>
        <w:tc>
          <w:tcPr>
            <w:tcW w:w="2268" w:type="dxa"/>
          </w:tcPr>
          <w:p w:rsidR="00906B18" w:rsidRPr="00913BE6" w:rsidRDefault="00906B18" w:rsidP="00A6703E">
            <w:pPr>
              <w:tabs>
                <w:tab w:val="center" w:pos="4252"/>
              </w:tabs>
              <w:jc w:val="center"/>
              <w:rPr>
                <w:rFonts w:ascii="Arial" w:hAnsi="Arial" w:cs="Arial"/>
                <w:b/>
                <w:sz w:val="20"/>
                <w:szCs w:val="20"/>
              </w:rPr>
            </w:pPr>
            <w:r w:rsidRPr="00913BE6">
              <w:rPr>
                <w:rFonts w:ascii="Arial" w:hAnsi="Arial" w:cs="Arial"/>
                <w:b/>
                <w:sz w:val="20"/>
                <w:szCs w:val="20"/>
              </w:rPr>
              <w:t>-----</w:t>
            </w:r>
          </w:p>
        </w:tc>
        <w:tc>
          <w:tcPr>
            <w:tcW w:w="1740" w:type="dxa"/>
            <w:tcBorders>
              <w:righ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4</w:t>
            </w:r>
          </w:p>
        </w:tc>
        <w:tc>
          <w:tcPr>
            <w:tcW w:w="670" w:type="dxa"/>
            <w:tcBorders>
              <w:lef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20</w:t>
            </w:r>
          </w:p>
        </w:tc>
      </w:tr>
      <w:tr w:rsidR="00906B18" w:rsidRPr="00913BE6" w:rsidTr="00A6703E">
        <w:tc>
          <w:tcPr>
            <w:tcW w:w="1384"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abril</w:t>
            </w:r>
          </w:p>
        </w:tc>
        <w:tc>
          <w:tcPr>
            <w:tcW w:w="2126"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16</w:t>
            </w:r>
          </w:p>
        </w:tc>
        <w:tc>
          <w:tcPr>
            <w:tcW w:w="1985"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6</w:t>
            </w:r>
          </w:p>
        </w:tc>
        <w:tc>
          <w:tcPr>
            <w:tcW w:w="2268"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12</w:t>
            </w:r>
          </w:p>
        </w:tc>
        <w:tc>
          <w:tcPr>
            <w:tcW w:w="1740" w:type="dxa"/>
            <w:tcBorders>
              <w:righ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12</w:t>
            </w:r>
          </w:p>
        </w:tc>
        <w:tc>
          <w:tcPr>
            <w:tcW w:w="670" w:type="dxa"/>
            <w:tcBorders>
              <w:lef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44</w:t>
            </w:r>
          </w:p>
        </w:tc>
      </w:tr>
      <w:tr w:rsidR="00906B18" w:rsidRPr="00913BE6" w:rsidTr="00A6703E">
        <w:tc>
          <w:tcPr>
            <w:tcW w:w="1384"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mayo</w:t>
            </w:r>
          </w:p>
        </w:tc>
        <w:tc>
          <w:tcPr>
            <w:tcW w:w="2126"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w:t>
            </w:r>
          </w:p>
        </w:tc>
        <w:tc>
          <w:tcPr>
            <w:tcW w:w="1985"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6</w:t>
            </w:r>
          </w:p>
        </w:tc>
        <w:tc>
          <w:tcPr>
            <w:tcW w:w="2268"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16</w:t>
            </w:r>
          </w:p>
        </w:tc>
        <w:tc>
          <w:tcPr>
            <w:tcW w:w="1740" w:type="dxa"/>
            <w:tcBorders>
              <w:righ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12</w:t>
            </w:r>
          </w:p>
        </w:tc>
        <w:tc>
          <w:tcPr>
            <w:tcW w:w="670" w:type="dxa"/>
            <w:tcBorders>
              <w:lef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36</w:t>
            </w:r>
          </w:p>
        </w:tc>
      </w:tr>
      <w:tr w:rsidR="00906B18" w:rsidRPr="00913BE6" w:rsidTr="00A6703E">
        <w:tc>
          <w:tcPr>
            <w:tcW w:w="1384"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junio</w:t>
            </w:r>
          </w:p>
        </w:tc>
        <w:tc>
          <w:tcPr>
            <w:tcW w:w="2126"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8</w:t>
            </w:r>
          </w:p>
        </w:tc>
        <w:tc>
          <w:tcPr>
            <w:tcW w:w="1985"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8</w:t>
            </w:r>
          </w:p>
        </w:tc>
        <w:tc>
          <w:tcPr>
            <w:tcW w:w="2268"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4</w:t>
            </w:r>
          </w:p>
        </w:tc>
        <w:tc>
          <w:tcPr>
            <w:tcW w:w="1740" w:type="dxa"/>
            <w:tcBorders>
              <w:righ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w:t>
            </w:r>
          </w:p>
        </w:tc>
        <w:tc>
          <w:tcPr>
            <w:tcW w:w="670" w:type="dxa"/>
            <w:tcBorders>
              <w:lef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20</w:t>
            </w:r>
          </w:p>
        </w:tc>
      </w:tr>
      <w:tr w:rsidR="00906B18" w:rsidRPr="00913BE6" w:rsidTr="00A6703E">
        <w:tc>
          <w:tcPr>
            <w:tcW w:w="1384" w:type="dxa"/>
          </w:tcPr>
          <w:p w:rsidR="00906B18" w:rsidRPr="00913BE6" w:rsidRDefault="00906B18" w:rsidP="00A6703E">
            <w:pPr>
              <w:tabs>
                <w:tab w:val="center" w:pos="4252"/>
              </w:tabs>
              <w:jc w:val="both"/>
              <w:rPr>
                <w:rFonts w:ascii="Arial" w:hAnsi="Arial" w:cs="Arial"/>
                <w:b/>
                <w:sz w:val="20"/>
                <w:szCs w:val="20"/>
              </w:rPr>
            </w:pPr>
            <w:r w:rsidRPr="00913BE6">
              <w:rPr>
                <w:rFonts w:ascii="Arial" w:hAnsi="Arial" w:cs="Arial"/>
                <w:b/>
                <w:sz w:val="20"/>
                <w:szCs w:val="20"/>
              </w:rPr>
              <w:t xml:space="preserve">Total </w:t>
            </w:r>
          </w:p>
        </w:tc>
        <w:tc>
          <w:tcPr>
            <w:tcW w:w="2126"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36</w:t>
            </w:r>
          </w:p>
        </w:tc>
        <w:tc>
          <w:tcPr>
            <w:tcW w:w="1985"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24</w:t>
            </w:r>
          </w:p>
        </w:tc>
        <w:tc>
          <w:tcPr>
            <w:tcW w:w="2268" w:type="dxa"/>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32</w:t>
            </w:r>
          </w:p>
        </w:tc>
        <w:tc>
          <w:tcPr>
            <w:tcW w:w="1740" w:type="dxa"/>
            <w:tcBorders>
              <w:right w:val="single" w:sz="4" w:space="0" w:color="auto"/>
            </w:tcBorders>
          </w:tcPr>
          <w:p w:rsidR="00906B18" w:rsidRPr="00913BE6" w:rsidRDefault="00906B18" w:rsidP="00A6703E">
            <w:pPr>
              <w:tabs>
                <w:tab w:val="center" w:pos="4252"/>
              </w:tabs>
              <w:jc w:val="center"/>
              <w:rPr>
                <w:rFonts w:ascii="Arial" w:hAnsi="Arial" w:cs="Arial"/>
                <w:sz w:val="20"/>
                <w:szCs w:val="20"/>
              </w:rPr>
            </w:pPr>
            <w:r w:rsidRPr="00913BE6">
              <w:rPr>
                <w:rFonts w:ascii="Arial" w:hAnsi="Arial" w:cs="Arial"/>
                <w:sz w:val="20"/>
                <w:szCs w:val="20"/>
              </w:rPr>
              <w:t>28</w:t>
            </w:r>
          </w:p>
        </w:tc>
        <w:tc>
          <w:tcPr>
            <w:tcW w:w="670" w:type="dxa"/>
            <w:tcBorders>
              <w:left w:val="single" w:sz="4" w:space="0" w:color="auto"/>
            </w:tcBorders>
          </w:tcPr>
          <w:p w:rsidR="00906B18" w:rsidRPr="00913BE6" w:rsidRDefault="00906B18" w:rsidP="00A6703E">
            <w:pPr>
              <w:tabs>
                <w:tab w:val="center" w:pos="4252"/>
              </w:tabs>
              <w:jc w:val="center"/>
              <w:rPr>
                <w:rFonts w:ascii="Arial" w:hAnsi="Arial" w:cs="Arial"/>
                <w:b/>
                <w:sz w:val="20"/>
                <w:szCs w:val="20"/>
              </w:rPr>
            </w:pPr>
            <w:r w:rsidRPr="00913BE6">
              <w:rPr>
                <w:rFonts w:ascii="Arial" w:hAnsi="Arial" w:cs="Arial"/>
                <w:b/>
                <w:sz w:val="20"/>
                <w:szCs w:val="20"/>
              </w:rPr>
              <w:t>120</w:t>
            </w:r>
          </w:p>
        </w:tc>
      </w:tr>
    </w:tbl>
    <w:p w:rsidR="00C71692" w:rsidRPr="00C71692" w:rsidRDefault="00C71692" w:rsidP="00C71692">
      <w:pPr>
        <w:spacing w:before="120" w:after="60" w:line="360" w:lineRule="auto"/>
        <w:ind w:left="720"/>
        <w:rPr>
          <w:rFonts w:ascii="Arial" w:eastAsia="Times New Roman" w:hAnsi="Arial" w:cs="Arial"/>
          <w:sz w:val="24"/>
          <w:szCs w:val="24"/>
          <w:lang w:val="es-MX"/>
        </w:rPr>
      </w:pPr>
    </w:p>
    <w:p w:rsidR="00C71692" w:rsidRPr="00C71692" w:rsidRDefault="00C71692" w:rsidP="00C71692">
      <w:pPr>
        <w:keepNext/>
        <w:spacing w:after="0" w:line="360" w:lineRule="auto"/>
        <w:jc w:val="both"/>
        <w:outlineLvl w:val="0"/>
        <w:rPr>
          <w:rFonts w:eastAsia="Times New Roman" w:cs="Arial"/>
          <w:b/>
          <w:bCs/>
          <w:sz w:val="24"/>
          <w:szCs w:val="24"/>
          <w:lang w:val="es-ES" w:eastAsia="es-ES"/>
        </w:rPr>
      </w:pPr>
    </w:p>
    <w:p w:rsidR="00BA6431" w:rsidRPr="00C71692" w:rsidRDefault="00BA6431" w:rsidP="00C71692">
      <w:pPr>
        <w:rPr>
          <w:lang w:val="es-ES_tradnl"/>
        </w:rPr>
      </w:pPr>
    </w:p>
    <w:sectPr w:rsidR="00BA6431" w:rsidRPr="00C71692" w:rsidSect="009E20DC">
      <w:headerReference w:type="default" r:id="rId13"/>
      <w:footerReference w:type="default" r:id="rId14"/>
      <w:pgSz w:w="11907" w:h="16839" w:code="9"/>
      <w:pgMar w:top="1702" w:right="1701" w:bottom="28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B02" w:rsidRDefault="00E80B02" w:rsidP="00D7191E">
      <w:pPr>
        <w:spacing w:after="0" w:line="240" w:lineRule="auto"/>
      </w:pPr>
      <w:r>
        <w:separator/>
      </w:r>
    </w:p>
  </w:endnote>
  <w:endnote w:type="continuationSeparator" w:id="0">
    <w:p w:rsidR="00E80B02" w:rsidRDefault="00E80B02" w:rsidP="00D71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41" w:rsidRDefault="00ED4341">
    <w:pPr>
      <w:pStyle w:val="Piedepgina"/>
    </w:pPr>
  </w:p>
  <w:p w:rsidR="00ED4341" w:rsidRDefault="00ED43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B02" w:rsidRDefault="00E80B02" w:rsidP="00D7191E">
      <w:pPr>
        <w:spacing w:after="0" w:line="240" w:lineRule="auto"/>
      </w:pPr>
      <w:r>
        <w:separator/>
      </w:r>
    </w:p>
  </w:footnote>
  <w:footnote w:type="continuationSeparator" w:id="0">
    <w:p w:rsidR="00E80B02" w:rsidRDefault="00E80B02" w:rsidP="00D71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41" w:rsidRDefault="00EA5996">
    <w:pPr>
      <w:pStyle w:val="Encabezado"/>
    </w:pPr>
    <w:r>
      <w:rPr>
        <w:noProof/>
        <w:lang w:eastAsia="es-AR"/>
      </w:rPr>
      <w:drawing>
        <wp:anchor distT="720090" distB="0" distL="114300" distR="114300" simplePos="0" relativeHeight="251657216" behindDoc="0" locked="0" layoutInCell="1" allowOverlap="1">
          <wp:simplePos x="0" y="0"/>
          <wp:positionH relativeFrom="margin">
            <wp:posOffset>-1118235</wp:posOffset>
          </wp:positionH>
          <wp:positionV relativeFrom="margin">
            <wp:posOffset>-1088390</wp:posOffset>
          </wp:positionV>
          <wp:extent cx="7829550" cy="1303020"/>
          <wp:effectExtent l="19050" t="0" r="0" b="0"/>
          <wp:wrapSquare wrapText="bothSides"/>
          <wp:docPr id="2" name="2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top.jpg"/>
                  <pic:cNvPicPr>
                    <a:picLocks noChangeAspect="1" noChangeArrowheads="1"/>
                  </pic:cNvPicPr>
                </pic:nvPicPr>
                <pic:blipFill>
                  <a:blip r:embed="rId1"/>
                  <a:srcRect/>
                  <a:stretch>
                    <a:fillRect/>
                  </a:stretch>
                </pic:blipFill>
                <pic:spPr bwMode="auto">
                  <a:xfrm>
                    <a:off x="0" y="0"/>
                    <a:ext cx="7829550" cy="1303020"/>
                  </a:xfrm>
                  <a:prstGeom prst="rect">
                    <a:avLst/>
                  </a:prstGeom>
                  <a:noFill/>
                  <a:ln w="9525">
                    <a:noFill/>
                    <a:miter lim="800000"/>
                    <a:headEnd/>
                    <a:tailEnd/>
                  </a:ln>
                </pic:spPr>
              </pic:pic>
            </a:graphicData>
          </a:graphic>
        </wp:anchor>
      </w:drawing>
    </w:r>
  </w:p>
  <w:p w:rsidR="00ED4341" w:rsidRDefault="00EA5996">
    <w:pPr>
      <w:pStyle w:val="Encabezado"/>
    </w:pPr>
    <w:r>
      <w:rPr>
        <w:noProof/>
        <w:lang w:eastAsia="es-AR"/>
      </w:rPr>
      <w:drawing>
        <wp:anchor distT="0" distB="0" distL="114300" distR="114300" simplePos="0" relativeHeight="251658240" behindDoc="1" locked="0" layoutInCell="1" allowOverlap="1">
          <wp:simplePos x="0" y="0"/>
          <wp:positionH relativeFrom="margin">
            <wp:posOffset>-1118235</wp:posOffset>
          </wp:positionH>
          <wp:positionV relativeFrom="margin">
            <wp:posOffset>4110355</wp:posOffset>
          </wp:positionV>
          <wp:extent cx="7581900" cy="5695950"/>
          <wp:effectExtent l="19050" t="0" r="0" b="0"/>
          <wp:wrapNone/>
          <wp:docPr id="1" name="3 Imagen" descr="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foot.jpg"/>
                  <pic:cNvPicPr>
                    <a:picLocks noChangeAspect="1" noChangeArrowheads="1"/>
                  </pic:cNvPicPr>
                </pic:nvPicPr>
                <pic:blipFill>
                  <a:blip r:embed="rId2"/>
                  <a:srcRect/>
                  <a:stretch>
                    <a:fillRect/>
                  </a:stretch>
                </pic:blipFill>
                <pic:spPr bwMode="auto">
                  <a:xfrm>
                    <a:off x="0" y="0"/>
                    <a:ext cx="7581900" cy="5695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0FC8"/>
    <w:multiLevelType w:val="hybridMultilevel"/>
    <w:tmpl w:val="52FC198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DBC76CB"/>
    <w:multiLevelType w:val="hybridMultilevel"/>
    <w:tmpl w:val="6E22A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EE3452"/>
    <w:multiLevelType w:val="singleLevel"/>
    <w:tmpl w:val="132AB80C"/>
    <w:lvl w:ilvl="0">
      <w:start w:val="1"/>
      <w:numFmt w:val="lowerLetter"/>
      <w:lvlText w:val="%1)"/>
      <w:lvlJc w:val="left"/>
      <w:pPr>
        <w:tabs>
          <w:tab w:val="num" w:pos="360"/>
        </w:tabs>
        <w:ind w:left="360" w:hanging="360"/>
      </w:pPr>
      <w:rPr>
        <w:rFonts w:hint="default"/>
        <w:b/>
        <w:color w:val="auto"/>
        <w:lang w:val="es-AR"/>
      </w:rPr>
    </w:lvl>
  </w:abstractNum>
  <w:abstractNum w:abstractNumId="3">
    <w:nsid w:val="45091BEB"/>
    <w:multiLevelType w:val="hybridMultilevel"/>
    <w:tmpl w:val="644C2F84"/>
    <w:lvl w:ilvl="0" w:tplc="2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E2539AC"/>
    <w:multiLevelType w:val="hybridMultilevel"/>
    <w:tmpl w:val="BDAC099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93179D1"/>
    <w:multiLevelType w:val="hybridMultilevel"/>
    <w:tmpl w:val="462A43F2"/>
    <w:lvl w:ilvl="0" w:tplc="FFFFFFFF">
      <w:start w:val="1"/>
      <w:numFmt w:val="bullet"/>
      <w:lvlText w:val=""/>
      <w:lvlJc w:val="left"/>
      <w:pPr>
        <w:tabs>
          <w:tab w:val="num" w:pos="1140"/>
        </w:tabs>
        <w:ind w:left="1140" w:hanging="360"/>
      </w:pPr>
      <w:rPr>
        <w:rFonts w:ascii="Wingdings" w:hAnsi="Wingdings"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6">
    <w:nsid w:val="5BE942DF"/>
    <w:multiLevelType w:val="hybridMultilevel"/>
    <w:tmpl w:val="6C1C0962"/>
    <w:lvl w:ilvl="0" w:tplc="2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CD6583F"/>
    <w:multiLevelType w:val="hybridMultilevel"/>
    <w:tmpl w:val="3662B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0D14A17"/>
    <w:multiLevelType w:val="hybridMultilevel"/>
    <w:tmpl w:val="0792E270"/>
    <w:lvl w:ilvl="0" w:tplc="71CC1BB8">
      <w:start w:val="1"/>
      <w:numFmt w:val="decimal"/>
      <w:lvlText w:val="%1."/>
      <w:lvlJc w:val="left"/>
      <w:pPr>
        <w:tabs>
          <w:tab w:val="num" w:pos="1080"/>
        </w:tabs>
        <w:ind w:left="1080" w:hanging="360"/>
      </w:pPr>
      <w:rPr>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71E82B7D"/>
    <w:multiLevelType w:val="hybridMultilevel"/>
    <w:tmpl w:val="B7D026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3"/>
  </w:num>
  <w:num w:numId="6">
    <w:abstractNumId w:val="6"/>
  </w:num>
  <w:num w:numId="7">
    <w:abstractNumId w:val="1"/>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8769A0"/>
    <w:rsid w:val="0002107D"/>
    <w:rsid w:val="000363C0"/>
    <w:rsid w:val="000453F2"/>
    <w:rsid w:val="000565E2"/>
    <w:rsid w:val="000B60DE"/>
    <w:rsid w:val="000C4902"/>
    <w:rsid w:val="000E1B7D"/>
    <w:rsid w:val="000F196E"/>
    <w:rsid w:val="00100593"/>
    <w:rsid w:val="00115428"/>
    <w:rsid w:val="00182734"/>
    <w:rsid w:val="001B52F4"/>
    <w:rsid w:val="002273DF"/>
    <w:rsid w:val="002844EA"/>
    <w:rsid w:val="00374573"/>
    <w:rsid w:val="003E1B08"/>
    <w:rsid w:val="004C46A9"/>
    <w:rsid w:val="004F7C02"/>
    <w:rsid w:val="00505970"/>
    <w:rsid w:val="0064773A"/>
    <w:rsid w:val="00695AC8"/>
    <w:rsid w:val="00737612"/>
    <w:rsid w:val="00737790"/>
    <w:rsid w:val="0074470B"/>
    <w:rsid w:val="007A6564"/>
    <w:rsid w:val="007E6ACA"/>
    <w:rsid w:val="00821498"/>
    <w:rsid w:val="00874896"/>
    <w:rsid w:val="008769A0"/>
    <w:rsid w:val="008A4E27"/>
    <w:rsid w:val="008A7DCA"/>
    <w:rsid w:val="008C6E9D"/>
    <w:rsid w:val="008E3ECC"/>
    <w:rsid w:val="00906B18"/>
    <w:rsid w:val="009860BD"/>
    <w:rsid w:val="009A5106"/>
    <w:rsid w:val="009C0444"/>
    <w:rsid w:val="009C0CC8"/>
    <w:rsid w:val="009E20DC"/>
    <w:rsid w:val="00A01545"/>
    <w:rsid w:val="00A20087"/>
    <w:rsid w:val="00A22F40"/>
    <w:rsid w:val="00B31A8E"/>
    <w:rsid w:val="00BA6431"/>
    <w:rsid w:val="00C71692"/>
    <w:rsid w:val="00C95647"/>
    <w:rsid w:val="00D7191E"/>
    <w:rsid w:val="00DD3C22"/>
    <w:rsid w:val="00DE3F1B"/>
    <w:rsid w:val="00DE56D7"/>
    <w:rsid w:val="00E01354"/>
    <w:rsid w:val="00E02957"/>
    <w:rsid w:val="00E71F40"/>
    <w:rsid w:val="00E74B3E"/>
    <w:rsid w:val="00E809EF"/>
    <w:rsid w:val="00E80B02"/>
    <w:rsid w:val="00EA5996"/>
    <w:rsid w:val="00EB569C"/>
    <w:rsid w:val="00ED4341"/>
    <w:rsid w:val="00EF3262"/>
    <w:rsid w:val="00FA7FCE"/>
    <w:rsid w:val="00FF21B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9C"/>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91E"/>
  </w:style>
  <w:style w:type="paragraph" w:styleId="Piedepgina">
    <w:name w:val="footer"/>
    <w:basedOn w:val="Normal"/>
    <w:link w:val="PiedepginaCar"/>
    <w:uiPriority w:val="99"/>
    <w:unhideWhenUsed/>
    <w:rsid w:val="00D7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91E"/>
  </w:style>
  <w:style w:type="paragraph" w:styleId="Textodeglobo">
    <w:name w:val="Balloon Text"/>
    <w:basedOn w:val="Normal"/>
    <w:link w:val="TextodegloboCar"/>
    <w:uiPriority w:val="99"/>
    <w:semiHidden/>
    <w:unhideWhenUsed/>
    <w:rsid w:val="00D71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91E"/>
    <w:rPr>
      <w:rFonts w:ascii="Tahoma" w:hAnsi="Tahoma" w:cs="Tahoma"/>
      <w:sz w:val="16"/>
      <w:szCs w:val="16"/>
    </w:rPr>
  </w:style>
  <w:style w:type="paragraph" w:styleId="Textoindependiente">
    <w:name w:val="Body Text"/>
    <w:basedOn w:val="Normal"/>
    <w:rsid w:val="0002107D"/>
    <w:pPr>
      <w:spacing w:after="120"/>
    </w:pPr>
    <w:rPr>
      <w:rFonts w:eastAsia="Times New Roman"/>
    </w:rPr>
  </w:style>
  <w:style w:type="paragraph" w:styleId="Prrafodelista">
    <w:name w:val="List Paragraph"/>
    <w:basedOn w:val="Normal"/>
    <w:uiPriority w:val="34"/>
    <w:qFormat/>
    <w:rsid w:val="008A4E27"/>
    <w:pPr>
      <w:ind w:left="720"/>
      <w:contextualSpacing/>
    </w:pPr>
  </w:style>
  <w:style w:type="paragraph" w:styleId="Textonotapie">
    <w:name w:val="footnote text"/>
    <w:basedOn w:val="Normal"/>
    <w:link w:val="TextonotapieCar"/>
    <w:semiHidden/>
    <w:rsid w:val="00374573"/>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semiHidden/>
    <w:rsid w:val="00374573"/>
    <w:rPr>
      <w:rFonts w:ascii="Arial" w:eastAsia="Times New Roman" w:hAnsi="Arial"/>
    </w:rPr>
  </w:style>
  <w:style w:type="character" w:styleId="Hipervnculo">
    <w:name w:val="Hyperlink"/>
    <w:rsid w:val="00374573"/>
    <w:rPr>
      <w:color w:val="0000FF"/>
      <w:u w:val="single"/>
    </w:rPr>
  </w:style>
  <w:style w:type="paragraph" w:styleId="Textoindependiente2">
    <w:name w:val="Body Text 2"/>
    <w:basedOn w:val="Normal"/>
    <w:link w:val="Textoindependiente2Car"/>
    <w:uiPriority w:val="99"/>
    <w:unhideWhenUsed/>
    <w:rsid w:val="00374573"/>
    <w:pPr>
      <w:spacing w:after="120" w:line="480" w:lineRule="auto"/>
    </w:pPr>
  </w:style>
  <w:style w:type="character" w:customStyle="1" w:styleId="Textoindependiente2Car">
    <w:name w:val="Texto independiente 2 Car"/>
    <w:basedOn w:val="Fuentedeprrafopredeter"/>
    <w:link w:val="Textoindependiente2"/>
    <w:uiPriority w:val="99"/>
    <w:rsid w:val="00374573"/>
    <w:rPr>
      <w:sz w:val="22"/>
      <w:szCs w:val="22"/>
      <w:lang w:val="es-AR" w:eastAsia="en-US"/>
    </w:rPr>
  </w:style>
  <w:style w:type="paragraph" w:customStyle="1" w:styleId="Prrafodelista1">
    <w:name w:val="Párrafo de lista1"/>
    <w:basedOn w:val="Normal"/>
    <w:rsid w:val="0037457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470511796">
      <w:bodyDiv w:val="1"/>
      <w:marLeft w:val="0"/>
      <w:marRight w:val="0"/>
      <w:marTop w:val="0"/>
      <w:marBottom w:val="0"/>
      <w:divBdr>
        <w:top w:val="none" w:sz="0" w:space="0" w:color="auto"/>
        <w:left w:val="none" w:sz="0" w:space="0" w:color="auto"/>
        <w:bottom w:val="none" w:sz="0" w:space="0" w:color="auto"/>
        <w:right w:val="none" w:sz="0" w:space="0" w:color="auto"/>
      </w:divBdr>
      <w:divsChild>
        <w:div w:id="522522407">
          <w:marLeft w:val="336"/>
          <w:marRight w:val="0"/>
          <w:marTop w:val="120"/>
          <w:marBottom w:val="312"/>
          <w:divBdr>
            <w:top w:val="none" w:sz="0" w:space="0" w:color="auto"/>
            <w:left w:val="none" w:sz="0" w:space="0" w:color="auto"/>
            <w:bottom w:val="none" w:sz="0" w:space="0" w:color="auto"/>
            <w:right w:val="none" w:sz="0" w:space="0" w:color="auto"/>
          </w:divBdr>
          <w:divsChild>
            <w:div w:id="7692768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278834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ycalidadcba.gov.ar/SIPEC-CBA/publicaciones/EducacionSecundar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ualdadycalidadcba.gov.ar/SIP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i.unc.edu.ar/archivos/Comunicacion/Cactus%204_2015%20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acionsantillana.com/upload/ficheros/noticias/201304/8vo_foro__baja.pdf" TargetMode="External"/><Relationship Id="rId4" Type="http://schemas.openxmlformats.org/officeDocument/2006/relationships/settings" Target="settings.xml"/><Relationship Id="rId9" Type="http://schemas.openxmlformats.org/officeDocument/2006/relationships/hyperlink" Target="http://www.revistadocencia.cl/pdf/20120920232204.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ad&#233;mica2\Escritorio\FCC%20-%20Membretada%20publicaciones%20digit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DD7D-285F-4471-88E5-7CBBFC92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 Membretada publicaciones digitales</Template>
  <TotalTime>0</TotalTime>
  <Pages>10</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Académica2</dc:creator>
  <cp:lastModifiedBy>Belen</cp:lastModifiedBy>
  <cp:revision>2</cp:revision>
  <cp:lastPrinted>2016-11-18T16:33:00Z</cp:lastPrinted>
  <dcterms:created xsi:type="dcterms:W3CDTF">2018-02-26T19:35:00Z</dcterms:created>
  <dcterms:modified xsi:type="dcterms:W3CDTF">2018-02-26T19:35:00Z</dcterms:modified>
</cp:coreProperties>
</file>