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ular"/>
        <w:spacing w:lineRule="atLeast" w:line="10" w:before="111" w:after="57"/>
        <w:ind w:left="4166" w:right="0" w:hanging="3792"/>
        <w:jc w:val="center"/>
        <w:rPr/>
      </w:pPr>
      <w:r>
        <w:rPr>
          <w:sz w:val="28"/>
          <w:szCs w:val="28"/>
        </w:rPr>
        <w:t>PAUTAS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GENERALES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PARA LA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INSCRIPCIÓN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CONCURSOS </w:t>
      </w:r>
      <w:r>
        <w:rPr>
          <w:spacing w:val="-2"/>
          <w:sz w:val="28"/>
          <w:szCs w:val="28"/>
        </w:rPr>
        <w:t>FCC-UNC</w:t>
      </w:r>
    </w:p>
    <w:p>
      <w:pPr>
        <w:pStyle w:val="Titular"/>
        <w:spacing w:lineRule="atLeast" w:line="10" w:before="111" w:after="57"/>
        <w:ind w:left="4166" w:right="0" w:hanging="3792"/>
        <w:jc w:val="center"/>
        <w:rPr/>
      </w:pPr>
      <w:r>
        <w:rPr>
          <w:spacing w:val="-2"/>
          <w:sz w:val="28"/>
          <w:szCs w:val="28"/>
        </w:rPr>
        <w:t xml:space="preserve">A PARTIR DE </w:t>
      </w:r>
      <w:r>
        <w:rPr>
          <w:spacing w:val="-2"/>
          <w:sz w:val="28"/>
          <w:szCs w:val="28"/>
        </w:rPr>
        <w:t>OCTUBRE</w:t>
      </w:r>
      <w:r>
        <w:rPr>
          <w:spacing w:val="-2"/>
          <w:sz w:val="28"/>
          <w:szCs w:val="28"/>
        </w:rPr>
        <w:t xml:space="preserve"> 2025</w:t>
      </w:r>
    </w:p>
    <w:p>
      <w:pPr>
        <w:pStyle w:val="Titular"/>
        <w:spacing w:lineRule="atLeast" w:line="10" w:before="111" w:after="57"/>
        <w:ind w:left="4166" w:right="0" w:hanging="37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uerpodetexto"/>
        <w:spacing w:lineRule="auto" w:line="276"/>
        <w:ind w:left="323" w:hanging="0"/>
        <w:jc w:val="both"/>
        <w:rPr/>
      </w:pPr>
      <w:r>
        <w:rPr>
          <w:spacing w:val="14"/>
          <w:w w:val="105"/>
          <w:sz w:val="24"/>
          <w:szCs w:val="24"/>
        </w:rPr>
        <w:t>Cada</w:t>
      </w:r>
      <w:r>
        <w:rPr>
          <w:spacing w:val="1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postulante</w:t>
      </w:r>
      <w:r>
        <w:rPr>
          <w:spacing w:val="2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debe</w:t>
      </w:r>
      <w:r>
        <w:rPr>
          <w:spacing w:val="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seguir</w:t>
      </w:r>
      <w:r>
        <w:rPr>
          <w:spacing w:val="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el</w:t>
      </w:r>
      <w:r>
        <w:rPr>
          <w:spacing w:val="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siguiente</w:t>
      </w:r>
      <w:r>
        <w:rPr>
          <w:spacing w:val="16"/>
          <w:w w:val="105"/>
          <w:sz w:val="24"/>
          <w:szCs w:val="24"/>
        </w:rPr>
        <w:t xml:space="preserve"> </w:t>
      </w:r>
      <w:r>
        <w:rPr>
          <w:spacing w:val="-3"/>
          <w:w w:val="105"/>
          <w:sz w:val="24"/>
          <w:szCs w:val="24"/>
        </w:rPr>
        <w:t>procedimiento:</w:t>
      </w:r>
    </w:p>
    <w:p>
      <w:pPr>
        <w:pStyle w:val="Cuerpodetexto"/>
        <w:spacing w:lineRule="auto" w:line="276"/>
        <w:ind w:left="323" w:hanging="0"/>
        <w:jc w:val="both"/>
        <w:rPr>
          <w:spacing w:val="-3"/>
          <w:w w:val="105"/>
        </w:rPr>
      </w:pPr>
      <w:r>
        <w:rPr>
          <w:spacing w:val="-3"/>
          <w:w w:val="105"/>
        </w:rPr>
      </w:r>
    </w:p>
    <w:p>
      <w:pPr>
        <w:pStyle w:val="Cuerpodetexto"/>
        <w:widowControl/>
        <w:bidi w:val="0"/>
        <w:spacing w:lineRule="auto" w:line="276"/>
        <w:ind w:left="-113" w:right="0" w:hanging="0"/>
        <w:jc w:val="both"/>
        <w:rPr>
          <w:sz w:val="24"/>
          <w:szCs w:val="24"/>
        </w:rPr>
      </w:pPr>
      <w:r>
        <w:rPr>
          <w:b/>
          <w:bCs/>
          <w:spacing w:val="-3"/>
          <w:w w:val="105"/>
          <w:sz w:val="24"/>
          <w:szCs w:val="24"/>
        </w:rPr>
        <w:t>1</w:t>
      </w:r>
      <w:r>
        <w:rPr>
          <w:spacing w:val="-3"/>
          <w:w w:val="105"/>
          <w:sz w:val="24"/>
          <w:szCs w:val="24"/>
        </w:rPr>
        <w:t>.</w:t>
      </w:r>
      <w:r>
        <w:rPr>
          <w:b/>
          <w:bCs/>
          <w:spacing w:val="-3"/>
          <w:w w:val="105"/>
          <w:sz w:val="24"/>
          <w:szCs w:val="24"/>
        </w:rPr>
        <w:t xml:space="preserve"> La</w:t>
      </w:r>
      <w:r>
        <w:rPr>
          <w:b w:val="false"/>
          <w:bCs w:val="false"/>
          <w:spacing w:val="-3"/>
          <w:w w:val="105"/>
          <w:sz w:val="24"/>
          <w:szCs w:val="24"/>
        </w:rPr>
        <w:t xml:space="preserve"> </w:t>
      </w:r>
      <w:r>
        <w:rPr>
          <w:b/>
          <w:bCs/>
          <w:spacing w:val="-3"/>
          <w:w w:val="105"/>
          <w:sz w:val="24"/>
          <w:szCs w:val="24"/>
        </w:rPr>
        <w:t xml:space="preserve">postulación es digital a través de SIGEVA UNC. </w:t>
      </w:r>
      <w:r>
        <w:rPr>
          <w:b w:val="false"/>
          <w:bCs w:val="false"/>
          <w:spacing w:val="-3"/>
          <w:w w:val="105"/>
          <w:sz w:val="24"/>
          <w:szCs w:val="24"/>
        </w:rPr>
        <w:t xml:space="preserve">No se realizarán instancias de inscripción presenciales ni de compulsa de documentación en papel. </w:t>
      </w:r>
      <w:r>
        <w:rPr>
          <w:rFonts w:eastAsia="Calibri" w:cs="Calibri"/>
          <w:color w:val="000000"/>
          <w:spacing w:val="-3"/>
          <w:w w:val="105"/>
          <w:sz w:val="24"/>
          <w:szCs w:val="24"/>
        </w:rPr>
        <w:t xml:space="preserve">Cada postulante, al inscribirse a una Convocatoria de Concurso Docente, deberá poseer un </w:t>
      </w:r>
      <w:r>
        <w:rPr>
          <w:rFonts w:eastAsia="Calibri" w:cs="Calibri"/>
          <w:b/>
          <w:bCs/>
          <w:color w:val="000000"/>
          <w:spacing w:val="-3"/>
          <w:w w:val="105"/>
          <w:sz w:val="24"/>
          <w:szCs w:val="24"/>
        </w:rPr>
        <w:t>correo electrónico como domicilio legal</w:t>
      </w:r>
      <w:r>
        <w:rPr>
          <w:rFonts w:eastAsia="Calibri" w:cs="Calibri"/>
          <w:color w:val="000000"/>
          <w:spacing w:val="-3"/>
          <w:w w:val="105"/>
          <w:sz w:val="24"/>
          <w:szCs w:val="24"/>
        </w:rPr>
        <w:t>, donde será notificado de cada instancia del proceso. En caso de que el postulante se desempeñe en el ámbito de la UNC, deberá utilizar el correo institucional oficial “idUNC”.</w:t>
      </w:r>
    </w:p>
    <w:p>
      <w:pPr>
        <w:pStyle w:val="Cuerpodetexto"/>
        <w:spacing w:lineRule="auto" w:line="276"/>
        <w:ind w:left="323" w:hanging="0"/>
        <w:jc w:val="both"/>
        <w:rPr>
          <w:rFonts w:ascii="Calibri" w:hAnsi="Calibri" w:eastAsia="Calibri" w:cs="Calibri"/>
          <w:color w:val="000000"/>
          <w:spacing w:val="-3"/>
          <w:w w:val="105"/>
        </w:rPr>
      </w:pPr>
      <w:r>
        <w:rPr>
          <w:rFonts w:eastAsia="Calibri" w:cs="Calibri"/>
          <w:color w:val="000000"/>
          <w:spacing w:val="-3"/>
          <w:w w:val="105"/>
        </w:rPr>
      </w:r>
    </w:p>
    <w:p>
      <w:pPr>
        <w:pStyle w:val="ListParagraph"/>
        <w:numPr>
          <w:ilvl w:val="0"/>
          <w:numId w:val="0"/>
        </w:numPr>
        <w:tabs>
          <w:tab w:val="left" w:pos="630" w:leader="none"/>
        </w:tabs>
        <w:spacing w:lineRule="auto" w:line="276"/>
        <w:ind w:left="-122" w:hanging="0"/>
        <w:jc w:val="both"/>
        <w:rPr>
          <w:sz w:val="24"/>
          <w:szCs w:val="24"/>
        </w:rPr>
      </w:pPr>
      <w:r>
        <w:rPr>
          <w:b/>
          <w:bCs/>
          <w:w w:val="105"/>
          <w:sz w:val="24"/>
          <w:szCs w:val="24"/>
        </w:rPr>
        <w:t>2</w:t>
      </w:r>
      <w:r>
        <w:rPr>
          <w:w w:val="105"/>
          <w:sz w:val="24"/>
          <w:szCs w:val="24"/>
        </w:rPr>
        <w:t xml:space="preserve">. </w:t>
      </w:r>
      <w:r>
        <w:rPr>
          <w:b/>
          <w:bCs/>
          <w:w w:val="105"/>
          <w:sz w:val="24"/>
          <w:szCs w:val="24"/>
        </w:rPr>
        <w:t>Tener una cuenta en SIGEVA UNC:</w:t>
      </w:r>
      <w:r>
        <w:rPr>
          <w:w w:val="105"/>
          <w:sz w:val="24"/>
          <w:szCs w:val="24"/>
        </w:rPr>
        <w:t xml:space="preserve"> Ingresar al sistema desde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el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  <w:u w:val="single"/>
        </w:rPr>
        <w:t>Rol</w:t>
      </w:r>
      <w:r>
        <w:rPr>
          <w:b/>
          <w:bCs/>
          <w:spacing w:val="41"/>
          <w:w w:val="105"/>
          <w:sz w:val="24"/>
          <w:szCs w:val="24"/>
          <w:u w:val="single"/>
        </w:rPr>
        <w:t xml:space="preserve"> </w:t>
      </w:r>
      <w:r>
        <w:rPr>
          <w:b/>
          <w:bCs/>
          <w:w w:val="105"/>
          <w:sz w:val="24"/>
          <w:szCs w:val="24"/>
          <w:u w:val="single"/>
        </w:rPr>
        <w:t>Usuario</w:t>
      </w:r>
      <w:r>
        <w:rPr>
          <w:b/>
          <w:bCs/>
          <w:spacing w:val="41"/>
          <w:w w:val="105"/>
          <w:sz w:val="24"/>
          <w:szCs w:val="24"/>
          <w:u w:val="single"/>
        </w:rPr>
        <w:t xml:space="preserve"> </w:t>
      </w:r>
      <w:r>
        <w:rPr>
          <w:b/>
          <w:bCs/>
          <w:w w:val="105"/>
          <w:sz w:val="24"/>
          <w:szCs w:val="24"/>
          <w:u w:val="single"/>
        </w:rPr>
        <w:t>banco</w:t>
      </w:r>
      <w:r>
        <w:rPr>
          <w:b/>
          <w:bCs/>
          <w:spacing w:val="41"/>
          <w:w w:val="105"/>
          <w:sz w:val="24"/>
          <w:szCs w:val="24"/>
          <w:u w:val="single"/>
        </w:rPr>
        <w:t xml:space="preserve"> </w:t>
      </w:r>
      <w:r>
        <w:rPr>
          <w:b/>
          <w:bCs/>
          <w:w w:val="105"/>
          <w:sz w:val="24"/>
          <w:szCs w:val="24"/>
          <w:u w:val="single"/>
        </w:rPr>
        <w:t>de</w:t>
      </w:r>
      <w:r>
        <w:rPr>
          <w:b/>
          <w:bCs/>
          <w:spacing w:val="41"/>
          <w:w w:val="105"/>
          <w:sz w:val="24"/>
          <w:szCs w:val="24"/>
          <w:u w:val="single"/>
        </w:rPr>
        <w:t xml:space="preserve"> </w:t>
      </w:r>
      <w:r>
        <w:rPr>
          <w:b/>
          <w:bCs/>
          <w:w w:val="105"/>
          <w:sz w:val="24"/>
          <w:szCs w:val="24"/>
          <w:u w:val="single"/>
        </w:rPr>
        <w:t>datos</w:t>
      </w:r>
      <w:r>
        <w:rPr>
          <w:b/>
          <w:bCs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  <w:u w:val="single"/>
        </w:rPr>
        <w:t>de actividades</w:t>
      </w:r>
      <w:r>
        <w:rPr>
          <w:b/>
          <w:spacing w:val="80"/>
          <w:w w:val="105"/>
          <w:sz w:val="24"/>
          <w:szCs w:val="24"/>
          <w:u w:val="single"/>
        </w:rPr>
        <w:t xml:space="preserve"> </w:t>
      </w:r>
      <w:r>
        <w:rPr>
          <w:b/>
          <w:w w:val="105"/>
          <w:sz w:val="24"/>
          <w:szCs w:val="24"/>
          <w:u w:val="single"/>
        </w:rPr>
        <w:t>de</w:t>
      </w:r>
      <w:r>
        <w:rPr>
          <w:b/>
          <w:spacing w:val="80"/>
          <w:w w:val="105"/>
          <w:sz w:val="24"/>
          <w:szCs w:val="24"/>
          <w:u w:val="single"/>
        </w:rPr>
        <w:t xml:space="preserve"> </w:t>
      </w:r>
      <w:r>
        <w:rPr>
          <w:b/>
          <w:w w:val="105"/>
          <w:sz w:val="24"/>
          <w:szCs w:val="24"/>
          <w:u w:val="single"/>
        </w:rPr>
        <w:t>CyT.</w:t>
      </w:r>
      <w:r>
        <w:rPr>
          <w:b/>
          <w:spacing w:val="71"/>
          <w:w w:val="150"/>
          <w:sz w:val="24"/>
          <w:szCs w:val="24"/>
          <w:u w:val="none"/>
        </w:rPr>
        <w:t xml:space="preserve"> </w:t>
      </w:r>
      <w:r>
        <w:rPr>
          <w:w w:val="105"/>
          <w:sz w:val="24"/>
          <w:szCs w:val="24"/>
        </w:rPr>
        <w:t>Allí deberá actualizar</w:t>
      </w:r>
      <w:r>
        <w:rPr>
          <w:spacing w:val="71"/>
          <w:w w:val="150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los</w:t>
      </w:r>
      <w:r>
        <w:rPr>
          <w:spacing w:val="73"/>
          <w:w w:val="150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antecedentes</w:t>
      </w:r>
      <w:r>
        <w:rPr>
          <w:spacing w:val="73"/>
          <w:w w:val="150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en</w:t>
      </w:r>
      <w:r>
        <w:rPr>
          <w:spacing w:val="71"/>
          <w:w w:val="150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los</w:t>
      </w:r>
      <w:r>
        <w:rPr>
          <w:spacing w:val="8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campos</w:t>
      </w:r>
      <w:r>
        <w:rPr>
          <w:spacing w:val="5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 xml:space="preserve">respectivos. Si el postulante no pertenece a la UNC, deberá generar una cuenta en SIGEVA UNC para iniciar la inscripción (Ver el </w:t>
      </w:r>
      <w:r>
        <w:rPr>
          <w:w w:val="105"/>
          <w:sz w:val="24"/>
          <w:szCs w:val="24"/>
          <w:u w:val="single"/>
        </w:rPr>
        <w:t>“Manual del Usuario del</w:t>
      </w:r>
      <w:r>
        <w:rPr>
          <w:spacing w:val="39"/>
          <w:w w:val="105"/>
          <w:sz w:val="24"/>
          <w:szCs w:val="24"/>
          <w:u w:val="single"/>
        </w:rPr>
        <w:t xml:space="preserve"> </w:t>
      </w:r>
      <w:r>
        <w:rPr>
          <w:w w:val="105"/>
          <w:sz w:val="24"/>
          <w:szCs w:val="24"/>
          <w:u w:val="single"/>
        </w:rPr>
        <w:t>Banco de Datos SIGEVA”</w:t>
      </w:r>
      <w:r>
        <w:rPr>
          <w:w w:val="105"/>
          <w:sz w:val="24"/>
          <w:szCs w:val="24"/>
        </w:rPr>
        <w:t>).</w:t>
      </w:r>
    </w:p>
    <w:p>
      <w:pPr>
        <w:pStyle w:val="ListParagraph"/>
        <w:numPr>
          <w:ilvl w:val="0"/>
          <w:numId w:val="0"/>
        </w:numPr>
        <w:tabs>
          <w:tab w:val="left" w:pos="630" w:leader="none"/>
        </w:tabs>
        <w:spacing w:lineRule="auto" w:line="276" w:before="270" w:after="0"/>
        <w:ind w:left="-122" w:hanging="0"/>
        <w:jc w:val="both"/>
        <w:rPr/>
      </w:pPr>
      <w:r>
        <w:rPr>
          <w:b/>
          <w:bCs/>
          <w:color w:val="1F2128"/>
          <w:w w:val="105"/>
          <w:sz w:val="24"/>
          <w:szCs w:val="24"/>
        </w:rPr>
        <w:t>3</w:t>
      </w:r>
      <w:r>
        <w:rPr>
          <w:color w:val="1F2128"/>
          <w:w w:val="105"/>
          <w:sz w:val="24"/>
          <w:szCs w:val="24"/>
        </w:rPr>
        <w:t xml:space="preserve">. Luego, debe ingresar con el </w:t>
      </w:r>
      <w:r>
        <w:rPr>
          <w:b/>
          <w:bCs/>
          <w:color w:val="1F2128"/>
          <w:w w:val="105"/>
          <w:sz w:val="24"/>
          <w:szCs w:val="24"/>
          <w:u w:val="single"/>
        </w:rPr>
        <w:t>Rol Usuario presentación/solicitud</w:t>
      </w:r>
      <w:r>
        <w:rPr>
          <w:b/>
          <w:bCs/>
          <w:color w:val="1F2128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y en la pestaña “Convocatorias” &gt;&gt; subpestaña “Convocatorias vigentes” y buscar en “Concurso docente” la Convocatoria</w:t>
      </w:r>
      <w:r>
        <w:rPr>
          <w:color w:val="1F2128"/>
          <w:spacing w:val="41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correspondiente</w:t>
      </w:r>
      <w:r>
        <w:rPr>
          <w:color w:val="1F2128"/>
          <w:spacing w:val="41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al</w:t>
      </w:r>
      <w:r>
        <w:rPr>
          <w:color w:val="1F2128"/>
          <w:spacing w:val="41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llamado</w:t>
      </w:r>
      <w:r>
        <w:rPr>
          <w:color w:val="1F2128"/>
          <w:spacing w:val="41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y</w:t>
      </w:r>
      <w:r>
        <w:rPr>
          <w:color w:val="1F2128"/>
          <w:spacing w:val="41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“Postular”.</w:t>
      </w:r>
      <w:r>
        <w:rPr>
          <w:color w:val="1F2128"/>
          <w:spacing w:val="41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Luego,</w:t>
      </w:r>
      <w:r>
        <w:rPr>
          <w:color w:val="1F2128"/>
          <w:spacing w:val="41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debe</w:t>
      </w:r>
      <w:r>
        <w:rPr>
          <w:color w:val="1F2128"/>
          <w:spacing w:val="41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ingresar en la solapa “Principal” y en la pestaña del Concurso al cual se ha postulado. Allí podrá visualizar su postulación a la Convocatoria elegida para comenzar a cargar la información requerida.</w:t>
      </w:r>
    </w:p>
    <w:p>
      <w:pPr>
        <w:pStyle w:val="Normal"/>
        <w:spacing w:lineRule="auto" w:line="276" w:before="269" w:after="0"/>
        <w:ind w:left="323" w:hanging="0"/>
        <w:jc w:val="both"/>
        <w:rPr>
          <w:sz w:val="24"/>
          <w:szCs w:val="24"/>
        </w:rPr>
      </w:pPr>
      <w:r>
        <w:rPr>
          <w:b/>
          <w:color w:val="EB1B20"/>
          <w:w w:val="105"/>
          <w:sz w:val="28"/>
          <w:szCs w:val="28"/>
        </w:rPr>
        <w:t xml:space="preserve">IMPORTANTE: </w:t>
      </w:r>
      <w:r>
        <w:rPr>
          <w:color w:val="1F2128"/>
          <w:w w:val="105"/>
          <w:sz w:val="28"/>
          <w:szCs w:val="28"/>
        </w:rPr>
        <w:t xml:space="preserve">En el campo </w:t>
      </w:r>
      <w:r>
        <w:rPr>
          <w:b/>
          <w:color w:val="FF0000"/>
          <w:w w:val="105"/>
          <w:sz w:val="28"/>
          <w:szCs w:val="28"/>
        </w:rPr>
        <w:t>“Lugar de Trabajo Propuesto”</w:t>
      </w:r>
      <w:r>
        <w:rPr>
          <w:b/>
          <w:color w:val="1F2128"/>
          <w:w w:val="105"/>
          <w:sz w:val="28"/>
          <w:szCs w:val="28"/>
        </w:rPr>
        <w:t xml:space="preserve">, </w:t>
      </w:r>
      <w:r>
        <w:rPr>
          <w:color w:val="1F2128"/>
          <w:w w:val="105"/>
          <w:sz w:val="28"/>
          <w:szCs w:val="28"/>
        </w:rPr>
        <w:t xml:space="preserve">indicar </w:t>
      </w:r>
      <w:r>
        <w:rPr>
          <w:b/>
          <w:color w:val="FF0000"/>
          <w:w w:val="105"/>
          <w:sz w:val="28"/>
          <w:szCs w:val="28"/>
        </w:rPr>
        <w:t>“Facultad de Ciencias de la</w:t>
      </w:r>
      <w:r>
        <w:rPr>
          <w:b/>
          <w:color w:val="FF0000"/>
          <w:spacing w:val="41"/>
          <w:w w:val="105"/>
          <w:sz w:val="28"/>
          <w:szCs w:val="28"/>
        </w:rPr>
        <w:t xml:space="preserve"> </w:t>
      </w:r>
      <w:r>
        <w:rPr>
          <w:b/>
          <w:color w:val="FF0000"/>
          <w:w w:val="105"/>
          <w:sz w:val="28"/>
          <w:szCs w:val="28"/>
        </w:rPr>
        <w:t>Comunicación”</w:t>
      </w:r>
      <w:r>
        <w:rPr>
          <w:color w:val="1F2128"/>
          <w:w w:val="105"/>
          <w:sz w:val="28"/>
          <w:szCs w:val="28"/>
        </w:rPr>
        <w:t>, ya</w:t>
      </w:r>
      <w:r>
        <w:rPr>
          <w:color w:val="1F2128"/>
          <w:spacing w:val="37"/>
          <w:w w:val="105"/>
          <w:sz w:val="28"/>
          <w:szCs w:val="28"/>
        </w:rPr>
        <w:t xml:space="preserve"> </w:t>
      </w:r>
      <w:r>
        <w:rPr>
          <w:color w:val="1F2128"/>
          <w:w w:val="105"/>
          <w:sz w:val="28"/>
          <w:szCs w:val="28"/>
        </w:rPr>
        <w:t>que</w:t>
      </w:r>
      <w:r>
        <w:rPr>
          <w:color w:val="1F2128"/>
          <w:spacing w:val="37"/>
          <w:w w:val="105"/>
          <w:sz w:val="28"/>
          <w:szCs w:val="28"/>
        </w:rPr>
        <w:t xml:space="preserve"> </w:t>
      </w:r>
      <w:r>
        <w:rPr>
          <w:color w:val="1F2128"/>
          <w:w w:val="105"/>
          <w:sz w:val="28"/>
          <w:szCs w:val="28"/>
        </w:rPr>
        <w:t>es la Unidad Académica</w:t>
      </w:r>
      <w:r>
        <w:rPr>
          <w:color w:val="1F2128"/>
          <w:spacing w:val="38"/>
          <w:w w:val="105"/>
          <w:sz w:val="28"/>
          <w:szCs w:val="28"/>
        </w:rPr>
        <w:t xml:space="preserve"> </w:t>
      </w:r>
      <w:r>
        <w:rPr>
          <w:color w:val="1F2128"/>
          <w:w w:val="105"/>
          <w:sz w:val="28"/>
          <w:szCs w:val="28"/>
        </w:rPr>
        <w:t>que</w:t>
      </w:r>
      <w:r>
        <w:rPr>
          <w:color w:val="1F2128"/>
          <w:spacing w:val="37"/>
          <w:w w:val="105"/>
          <w:sz w:val="28"/>
          <w:szCs w:val="28"/>
        </w:rPr>
        <w:t xml:space="preserve"> </w:t>
      </w:r>
      <w:r>
        <w:rPr>
          <w:color w:val="1F2128"/>
          <w:w w:val="105"/>
          <w:sz w:val="28"/>
          <w:szCs w:val="28"/>
        </w:rPr>
        <w:t>realiza la</w:t>
      </w:r>
      <w:r>
        <w:rPr>
          <w:color w:val="1F2128"/>
          <w:spacing w:val="37"/>
          <w:w w:val="105"/>
          <w:sz w:val="28"/>
          <w:szCs w:val="28"/>
        </w:rPr>
        <w:t xml:space="preserve"> </w:t>
      </w:r>
      <w:r>
        <w:rPr>
          <w:color w:val="1F2128"/>
          <w:w w:val="105"/>
          <w:sz w:val="28"/>
          <w:szCs w:val="28"/>
        </w:rPr>
        <w:t>Convocatoria.</w:t>
      </w:r>
    </w:p>
    <w:p>
      <w:pPr>
        <w:pStyle w:val="ListParagraph"/>
        <w:widowControl/>
        <w:numPr>
          <w:ilvl w:val="0"/>
          <w:numId w:val="0"/>
        </w:numPr>
        <w:tabs>
          <w:tab w:val="left" w:pos="665" w:leader="none"/>
          <w:tab w:val="left" w:pos="1134" w:leader="none"/>
        </w:tabs>
        <w:bidi w:val="0"/>
        <w:spacing w:lineRule="auto" w:line="276" w:before="273" w:after="0"/>
        <w:ind w:left="-105" w:right="0" w:hanging="0"/>
        <w:jc w:val="both"/>
        <w:rPr>
          <w:sz w:val="24"/>
          <w:szCs w:val="24"/>
        </w:rPr>
      </w:pPr>
      <w:r>
        <w:rPr>
          <w:b/>
          <w:bCs/>
          <w:color w:val="1F2128"/>
          <w:w w:val="105"/>
          <w:sz w:val="24"/>
          <w:szCs w:val="24"/>
        </w:rPr>
        <w:t>4.</w:t>
      </w:r>
      <w:r>
        <w:rPr>
          <w:color w:val="1F2128"/>
          <w:w w:val="105"/>
          <w:sz w:val="24"/>
          <w:szCs w:val="24"/>
        </w:rPr>
        <w:t xml:space="preserve"> En</w:t>
      </w:r>
      <w:r>
        <w:rPr>
          <w:color w:val="1F2128"/>
          <w:spacing w:val="10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la</w:t>
      </w:r>
      <w:r>
        <w:rPr>
          <w:color w:val="1F2128"/>
          <w:spacing w:val="12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Convocatoria</w:t>
      </w:r>
      <w:r>
        <w:rPr>
          <w:color w:val="1F2128"/>
          <w:spacing w:val="10"/>
          <w:w w:val="105"/>
          <w:sz w:val="24"/>
          <w:szCs w:val="24"/>
        </w:rPr>
        <w:t xml:space="preserve"> encontrará el ítem</w:t>
      </w:r>
      <w:r>
        <w:rPr>
          <w:color w:val="1F2128"/>
          <w:spacing w:val="20"/>
          <w:w w:val="105"/>
          <w:sz w:val="24"/>
          <w:szCs w:val="24"/>
        </w:rPr>
        <w:t xml:space="preserve"> </w:t>
      </w:r>
      <w:r>
        <w:rPr>
          <w:b/>
          <w:color w:val="1F2128"/>
          <w:w w:val="105"/>
          <w:sz w:val="24"/>
          <w:szCs w:val="24"/>
        </w:rPr>
        <w:t>Archivos</w:t>
      </w:r>
      <w:r>
        <w:rPr>
          <w:b/>
          <w:color w:val="1F2128"/>
          <w:spacing w:val="9"/>
          <w:w w:val="105"/>
          <w:sz w:val="24"/>
          <w:szCs w:val="24"/>
        </w:rPr>
        <w:t xml:space="preserve"> </w:t>
      </w:r>
      <w:r>
        <w:rPr>
          <w:b/>
          <w:color w:val="1F2128"/>
          <w:w w:val="105"/>
          <w:sz w:val="24"/>
          <w:szCs w:val="24"/>
        </w:rPr>
        <w:t>Adjuntos</w:t>
      </w:r>
      <w:r>
        <w:rPr>
          <w:b/>
          <w:color w:val="1F2128"/>
          <w:spacing w:val="12"/>
          <w:w w:val="105"/>
          <w:sz w:val="24"/>
          <w:szCs w:val="24"/>
        </w:rPr>
        <w:t xml:space="preserve">, </w:t>
      </w:r>
      <w:r>
        <w:rPr>
          <w:b w:val="false"/>
          <w:bCs w:val="false"/>
          <w:color w:val="1F2128"/>
          <w:spacing w:val="12"/>
          <w:w w:val="105"/>
          <w:sz w:val="24"/>
          <w:szCs w:val="24"/>
        </w:rPr>
        <w:t>en</w:t>
      </w:r>
      <w:r>
        <w:rPr>
          <w:b/>
          <w:color w:val="1F2128"/>
          <w:spacing w:val="12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donde</w:t>
      </w:r>
      <w:r>
        <w:rPr>
          <w:color w:val="1F2128"/>
          <w:spacing w:val="13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deberá</w:t>
      </w:r>
      <w:r>
        <w:rPr>
          <w:color w:val="1F2128"/>
          <w:spacing w:val="12"/>
          <w:w w:val="105"/>
          <w:sz w:val="24"/>
          <w:szCs w:val="24"/>
        </w:rPr>
        <w:t xml:space="preserve"> </w:t>
      </w:r>
      <w:r>
        <w:rPr>
          <w:color w:val="1F2128"/>
          <w:spacing w:val="-3"/>
          <w:w w:val="105"/>
          <w:sz w:val="24"/>
          <w:szCs w:val="24"/>
        </w:rPr>
        <w:t>incorporar:</w:t>
      </w:r>
    </w:p>
    <w:p>
      <w:pPr>
        <w:pStyle w:val="Cuerpodetexto"/>
        <w:spacing w:lineRule="auto" w:line="276" w:before="17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1"/>
        </w:numPr>
        <w:spacing w:lineRule="auto" w:line="276"/>
        <w:ind w:left="993" w:hanging="284"/>
        <w:jc w:val="both"/>
        <w:rPr>
          <w:sz w:val="24"/>
          <w:szCs w:val="24"/>
        </w:rPr>
      </w:pPr>
      <w:r>
        <w:rPr>
          <w:b/>
          <w:color w:val="1F2128"/>
          <w:w w:val="105"/>
          <w:sz w:val="24"/>
          <w:szCs w:val="24"/>
        </w:rPr>
        <w:t>Nota</w:t>
      </w:r>
      <w:r>
        <w:rPr>
          <w:b/>
          <w:color w:val="1F2128"/>
          <w:spacing w:val="80"/>
          <w:w w:val="105"/>
          <w:sz w:val="24"/>
          <w:szCs w:val="24"/>
        </w:rPr>
        <w:t xml:space="preserve"> </w:t>
      </w:r>
      <w:r>
        <w:rPr>
          <w:b/>
          <w:color w:val="1F2128"/>
          <w:w w:val="105"/>
          <w:sz w:val="24"/>
          <w:szCs w:val="24"/>
        </w:rPr>
        <w:t>de</w:t>
      </w:r>
      <w:r>
        <w:rPr>
          <w:b/>
          <w:color w:val="1F2128"/>
          <w:spacing w:val="80"/>
          <w:w w:val="105"/>
          <w:sz w:val="24"/>
          <w:szCs w:val="24"/>
        </w:rPr>
        <w:t xml:space="preserve"> </w:t>
      </w:r>
      <w:r>
        <w:rPr>
          <w:b/>
          <w:color w:val="1F2128"/>
          <w:w w:val="105"/>
          <w:sz w:val="24"/>
          <w:szCs w:val="24"/>
        </w:rPr>
        <w:t xml:space="preserve">Inscripción: </w:t>
      </w:r>
      <w:r>
        <w:rPr>
          <w:b w:val="false"/>
          <w:bCs w:val="false"/>
          <w:color w:val="1F2128"/>
          <w:w w:val="105"/>
          <w:sz w:val="24"/>
          <w:szCs w:val="24"/>
        </w:rPr>
        <w:t xml:space="preserve">Dirigida a la Facultad de Ciencias de la Comunicación, donde consigna  todos sus datos personales y firma su responsabilidad ante los datos suministrados en SIGEVA, ya que se considera dicho documento una Declaración Jurada </w:t>
      </w:r>
      <w:r>
        <w:rPr>
          <w:w w:val="105"/>
          <w:sz w:val="24"/>
          <w:szCs w:val="24"/>
        </w:rPr>
        <w:t>(Ver</w:t>
      </w:r>
      <w:r>
        <w:rPr>
          <w:spacing w:val="8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  <w:u w:val="single"/>
        </w:rPr>
        <w:t>“Nota</w:t>
      </w:r>
      <w:r>
        <w:rPr>
          <w:spacing w:val="80"/>
          <w:w w:val="105"/>
          <w:sz w:val="24"/>
          <w:szCs w:val="24"/>
          <w:u w:val="single"/>
        </w:rPr>
        <w:t xml:space="preserve"> </w:t>
      </w:r>
      <w:r>
        <w:rPr>
          <w:w w:val="105"/>
          <w:sz w:val="24"/>
          <w:szCs w:val="24"/>
          <w:u w:val="single"/>
        </w:rPr>
        <w:t>de Inscripción a</w:t>
      </w:r>
      <w:r>
        <w:rPr>
          <w:spacing w:val="41"/>
          <w:w w:val="105"/>
          <w:sz w:val="24"/>
          <w:szCs w:val="24"/>
          <w:u w:val="single"/>
        </w:rPr>
        <w:t xml:space="preserve"> </w:t>
      </w:r>
      <w:r>
        <w:rPr>
          <w:w w:val="105"/>
          <w:sz w:val="24"/>
          <w:szCs w:val="24"/>
          <w:u w:val="single"/>
        </w:rPr>
        <w:t>Concurso Docente FCC”</w:t>
      </w:r>
      <w:r>
        <w:rPr>
          <w:w w:val="105"/>
          <w:sz w:val="24"/>
          <w:szCs w:val="24"/>
        </w:rPr>
        <w:t>).</w:t>
      </w:r>
    </w:p>
    <w:p>
      <w:pPr>
        <w:pStyle w:val="ListParagraph"/>
        <w:numPr>
          <w:ilvl w:val="1"/>
          <w:numId w:val="1"/>
        </w:numPr>
        <w:tabs>
          <w:tab w:val="left" w:pos="1374" w:leader="none"/>
        </w:tabs>
        <w:spacing w:lineRule="auto" w:line="276" w:before="2" w:after="0"/>
        <w:ind w:left="993" w:hanging="284"/>
        <w:jc w:val="both"/>
        <w:rPr>
          <w:sz w:val="24"/>
          <w:szCs w:val="24"/>
        </w:rPr>
      </w:pPr>
      <w:r>
        <w:rPr>
          <w:b/>
          <w:color w:val="1F2128"/>
          <w:w w:val="105"/>
          <w:sz w:val="24"/>
          <w:szCs w:val="24"/>
        </w:rPr>
        <w:t>Copia</w:t>
      </w:r>
      <w:r>
        <w:rPr>
          <w:b/>
          <w:color w:val="1F2128"/>
          <w:spacing w:val="1"/>
          <w:w w:val="105"/>
          <w:sz w:val="24"/>
          <w:szCs w:val="24"/>
        </w:rPr>
        <w:t xml:space="preserve"> </w:t>
      </w:r>
      <w:r>
        <w:rPr>
          <w:b/>
          <w:color w:val="1F2128"/>
          <w:w w:val="105"/>
          <w:sz w:val="24"/>
          <w:szCs w:val="24"/>
        </w:rPr>
        <w:t>digital</w:t>
      </w:r>
      <w:r>
        <w:rPr>
          <w:b/>
          <w:color w:val="1F2128"/>
          <w:spacing w:val="9"/>
          <w:w w:val="105"/>
          <w:sz w:val="24"/>
          <w:szCs w:val="24"/>
        </w:rPr>
        <w:t xml:space="preserve"> </w:t>
      </w:r>
      <w:r>
        <w:rPr>
          <w:b/>
          <w:color w:val="1F2128"/>
          <w:w w:val="105"/>
          <w:sz w:val="24"/>
          <w:szCs w:val="24"/>
        </w:rPr>
        <w:t>del</w:t>
      </w:r>
      <w:r>
        <w:rPr>
          <w:b/>
          <w:color w:val="1F2128"/>
          <w:spacing w:val="9"/>
          <w:w w:val="105"/>
          <w:sz w:val="24"/>
          <w:szCs w:val="24"/>
        </w:rPr>
        <w:t xml:space="preserve"> </w:t>
      </w:r>
      <w:r>
        <w:rPr>
          <w:b/>
          <w:color w:val="1F2128"/>
          <w:spacing w:val="1"/>
          <w:w w:val="105"/>
          <w:sz w:val="24"/>
          <w:szCs w:val="24"/>
        </w:rPr>
        <w:t xml:space="preserve">Documento Nacional de Identidad </w:t>
      </w:r>
      <w:r>
        <w:rPr>
          <w:b/>
          <w:color w:val="1F2128"/>
          <w:w w:val="105"/>
          <w:sz w:val="24"/>
          <w:szCs w:val="24"/>
        </w:rPr>
        <w:t>del</w:t>
      </w:r>
      <w:r>
        <w:rPr>
          <w:b/>
          <w:color w:val="1F2128"/>
          <w:spacing w:val="1"/>
          <w:w w:val="105"/>
          <w:sz w:val="24"/>
          <w:szCs w:val="24"/>
        </w:rPr>
        <w:t xml:space="preserve"> </w:t>
      </w:r>
      <w:r>
        <w:rPr>
          <w:b/>
          <w:color w:val="1F2128"/>
          <w:w w:val="105"/>
          <w:sz w:val="24"/>
          <w:szCs w:val="24"/>
        </w:rPr>
        <w:t>postulante</w:t>
      </w:r>
      <w:r>
        <w:rPr>
          <w:b/>
          <w:color w:val="1F2128"/>
          <w:spacing w:val="19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(frente</w:t>
      </w:r>
      <w:r>
        <w:rPr>
          <w:color w:val="1F2128"/>
          <w:spacing w:val="7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y</w:t>
      </w:r>
      <w:r>
        <w:rPr>
          <w:color w:val="1F2128"/>
          <w:spacing w:val="7"/>
          <w:w w:val="105"/>
          <w:sz w:val="24"/>
          <w:szCs w:val="24"/>
        </w:rPr>
        <w:t xml:space="preserve"> </w:t>
      </w:r>
      <w:r>
        <w:rPr>
          <w:color w:val="1F2128"/>
          <w:spacing w:val="-3"/>
          <w:w w:val="105"/>
          <w:sz w:val="24"/>
          <w:szCs w:val="24"/>
        </w:rPr>
        <w:t>dorso).</w:t>
      </w:r>
    </w:p>
    <w:p>
      <w:pPr>
        <w:pStyle w:val="ListParagraph"/>
        <w:numPr>
          <w:ilvl w:val="1"/>
          <w:numId w:val="1"/>
        </w:numPr>
        <w:tabs>
          <w:tab w:val="left" w:pos="851" w:leader="none"/>
          <w:tab w:val="left" w:pos="906" w:leader="none"/>
        </w:tabs>
        <w:spacing w:lineRule="auto" w:line="276" w:before="4" w:after="0"/>
        <w:ind w:left="993" w:hanging="284"/>
        <w:jc w:val="both"/>
        <w:rPr/>
      </w:pPr>
      <w:r>
        <w:rPr>
          <w:b/>
          <w:color w:val="1F2128"/>
          <w:w w:val="105"/>
          <w:sz w:val="24"/>
          <w:szCs w:val="24"/>
        </w:rPr>
        <w:t xml:space="preserve"> </w:t>
      </w:r>
      <w:r>
        <w:rPr>
          <w:b/>
          <w:color w:val="1F2128"/>
          <w:w w:val="105"/>
          <w:sz w:val="24"/>
          <w:szCs w:val="24"/>
        </w:rPr>
        <w:t xml:space="preserve">Curriculum vitae SIGEVA: </w:t>
      </w:r>
      <w:r>
        <w:rPr>
          <w:color w:val="1F2128"/>
          <w:w w:val="105"/>
          <w:sz w:val="24"/>
          <w:szCs w:val="24"/>
        </w:rPr>
        <w:t>El sistema carga aquí el mismo archivo que el docente subió en el</w:t>
      </w:r>
      <w:r>
        <w:rPr>
          <w:color w:val="1F2128"/>
          <w:spacing w:val="41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campo “Curriculum vitae” en SIGEVA UNC en el</w:t>
      </w:r>
      <w:r>
        <w:rPr>
          <w:b/>
          <w:bCs/>
          <w:color w:val="1F2128"/>
          <w:w w:val="105"/>
          <w:sz w:val="24"/>
          <w:szCs w:val="24"/>
        </w:rPr>
        <w:t xml:space="preserve"> Rol </w:t>
      </w:r>
      <w:r>
        <w:rPr>
          <w:b/>
          <w:color w:val="1F2128"/>
          <w:w w:val="105"/>
          <w:sz w:val="24"/>
          <w:szCs w:val="24"/>
        </w:rPr>
        <w:t>Usuario banco de datos de actividades CyT</w:t>
      </w:r>
      <w:r>
        <w:rPr>
          <w:color w:val="1F2128"/>
          <w:w w:val="105"/>
          <w:sz w:val="24"/>
          <w:szCs w:val="24"/>
        </w:rPr>
        <w:t>.</w:t>
      </w:r>
      <w:r>
        <w:rPr>
          <w:color w:val="1F2128"/>
          <w:spacing w:val="41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 xml:space="preserve">Deberá cargar a dicho campo </w:t>
      </w:r>
      <w:r>
        <w:rPr>
          <w:b/>
          <w:bCs/>
          <w:color w:val="FF0000"/>
          <w:w w:val="105"/>
          <w:sz w:val="24"/>
          <w:szCs w:val="24"/>
        </w:rPr>
        <w:t>INDEFECTIBLEMENTE el CV en PDF</w:t>
      </w:r>
      <w:r>
        <w:rPr>
          <w:color w:val="FF0000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que se obtiene</w:t>
      </w:r>
      <w:r>
        <w:rPr>
          <w:color w:val="1F2128"/>
          <w:spacing w:val="41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desde la Plataforma</w:t>
      </w:r>
      <w:r>
        <w:rPr>
          <w:color w:val="1F2128"/>
          <w:spacing w:val="41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SIVEGA UNC al cli</w:t>
      </w:r>
      <w:r>
        <w:rPr>
          <w:color w:val="1F2128"/>
          <w:w w:val="105"/>
          <w:sz w:val="24"/>
          <w:szCs w:val="24"/>
        </w:rPr>
        <w:t>ck</w:t>
      </w:r>
      <w:r>
        <w:rPr>
          <w:color w:val="1F2128"/>
          <w:w w:val="105"/>
          <w:sz w:val="24"/>
          <w:szCs w:val="24"/>
        </w:rPr>
        <w:t>ear la opción</w:t>
      </w:r>
      <w:r>
        <w:rPr>
          <w:color w:val="1F2128"/>
          <w:spacing w:val="31"/>
          <w:w w:val="105"/>
          <w:sz w:val="24"/>
          <w:szCs w:val="24"/>
        </w:rPr>
        <w:t xml:space="preserve"> </w:t>
      </w:r>
      <w:r>
        <w:rPr>
          <w:b/>
          <w:color w:val="1F2128"/>
          <w:w w:val="105"/>
          <w:sz w:val="24"/>
          <w:szCs w:val="24"/>
        </w:rPr>
        <w:t>“+Imprimir CV”</w:t>
      </w:r>
      <w:r>
        <w:rPr>
          <w:b/>
          <w:color w:val="1F2128"/>
          <w:spacing w:val="28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en el</w:t>
      </w:r>
      <w:r>
        <w:rPr>
          <w:color w:val="1F2128"/>
          <w:spacing w:val="28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campo</w:t>
      </w:r>
      <w:r>
        <w:rPr>
          <w:color w:val="1F2128"/>
          <w:spacing w:val="80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denominado</w:t>
      </w:r>
      <w:r>
        <w:rPr>
          <w:color w:val="1F2128"/>
          <w:spacing w:val="30"/>
          <w:w w:val="105"/>
          <w:sz w:val="24"/>
          <w:szCs w:val="24"/>
        </w:rPr>
        <w:t xml:space="preserve"> </w:t>
      </w:r>
      <w:r>
        <w:rPr>
          <w:b/>
          <w:color w:val="1F2128"/>
          <w:w w:val="105"/>
          <w:sz w:val="24"/>
          <w:szCs w:val="24"/>
        </w:rPr>
        <w:t xml:space="preserve">“Imprimir </w:t>
      </w:r>
      <w:r>
        <w:rPr>
          <w:b/>
          <w:color w:val="1F2128"/>
          <w:spacing w:val="-1"/>
          <w:w w:val="105"/>
          <w:sz w:val="24"/>
          <w:szCs w:val="24"/>
        </w:rPr>
        <w:t>currículum”.</w:t>
      </w:r>
    </w:p>
    <w:p>
      <w:pPr>
        <w:pStyle w:val="ListParagraph"/>
        <w:numPr>
          <w:ilvl w:val="1"/>
          <w:numId w:val="1"/>
        </w:numPr>
        <w:tabs>
          <w:tab w:val="left" w:pos="993" w:leader="none"/>
        </w:tabs>
        <w:spacing w:lineRule="auto" w:line="276" w:before="51" w:after="0"/>
        <w:jc w:val="both"/>
        <w:rPr/>
      </w:pPr>
      <w:r>
        <w:rPr>
          <w:b/>
          <w:color w:val="1F2329"/>
          <w:w w:val="105"/>
          <w:sz w:val="24"/>
          <w:szCs w:val="24"/>
        </w:rPr>
        <w:t>Documentación</w:t>
      </w:r>
      <w:r>
        <w:rPr>
          <w:b/>
          <w:color w:val="1F2329"/>
          <w:spacing w:val="41"/>
          <w:w w:val="105"/>
          <w:sz w:val="24"/>
          <w:szCs w:val="24"/>
        </w:rPr>
        <w:t xml:space="preserve"> </w:t>
      </w:r>
      <w:r>
        <w:rPr>
          <w:b/>
          <w:color w:val="1F2329"/>
          <w:w w:val="105"/>
          <w:sz w:val="24"/>
          <w:szCs w:val="24"/>
        </w:rPr>
        <w:t>respaldatoria</w:t>
      </w:r>
      <w:r>
        <w:rPr>
          <w:b/>
          <w:color w:val="1F2329"/>
          <w:spacing w:val="41"/>
          <w:w w:val="105"/>
          <w:sz w:val="24"/>
          <w:szCs w:val="24"/>
        </w:rPr>
        <w:t xml:space="preserve"> </w:t>
      </w:r>
      <w:r>
        <w:rPr>
          <w:b/>
          <w:color w:val="1F2329"/>
          <w:w w:val="105"/>
          <w:sz w:val="24"/>
          <w:szCs w:val="24"/>
        </w:rPr>
        <w:t xml:space="preserve"> de</w:t>
      </w:r>
      <w:r>
        <w:rPr>
          <w:b/>
          <w:color w:val="1F2329"/>
          <w:spacing w:val="41"/>
          <w:w w:val="105"/>
          <w:sz w:val="24"/>
          <w:szCs w:val="24"/>
        </w:rPr>
        <w:t xml:space="preserve"> </w:t>
      </w:r>
      <w:r>
        <w:rPr>
          <w:b/>
          <w:color w:val="1F2329"/>
          <w:w w:val="105"/>
          <w:sz w:val="24"/>
          <w:szCs w:val="24"/>
        </w:rPr>
        <w:t>antecedentes:</w:t>
      </w:r>
      <w:r>
        <w:rPr>
          <w:color w:val="1F2329"/>
          <w:spacing w:val="41"/>
          <w:w w:val="105"/>
          <w:sz w:val="24"/>
          <w:szCs w:val="24"/>
        </w:rPr>
        <w:t xml:space="preserve"> </w:t>
      </w:r>
      <w:r>
        <w:rPr>
          <w:rFonts w:eastAsia="Calibri" w:cs="Calibri"/>
          <w:b w:val="false"/>
          <w:bCs w:val="false"/>
          <w:color w:val="000000"/>
          <w:w w:val="105"/>
          <w:sz w:val="24"/>
          <w:szCs w:val="24"/>
        </w:rPr>
        <w:t xml:space="preserve">Archivo en formato PDF conteniendo copia de la documentación respaldatoria de los antecedentes indicados en la Presentación SIGEVA </w:t>
      </w:r>
      <w:r>
        <w:rPr>
          <w:rFonts w:eastAsia="Calibri" w:cs="Calibri"/>
          <w:b w:val="false"/>
          <w:bCs w:val="false"/>
          <w:i/>
          <w:iCs/>
          <w:color w:val="000000"/>
          <w:w w:val="105"/>
          <w:sz w:val="24"/>
          <w:szCs w:val="24"/>
        </w:rPr>
        <w:t>(títulos, certificados académicos, constancias de servicios, publicaciones, producciones, certificaciones de asistencia, participación, organización de eventos, congresos, etc)</w:t>
      </w:r>
      <w:r>
        <w:rPr>
          <w:rFonts w:eastAsia="Calibri" w:cs="Calibri"/>
          <w:b w:val="false"/>
          <w:bCs w:val="false"/>
          <w:color w:val="000000"/>
          <w:w w:val="105"/>
          <w:sz w:val="24"/>
          <w:szCs w:val="24"/>
        </w:rPr>
        <w:t xml:space="preserve">. Tales copias deberán ser perfectamente legibles y estar dispuestas según el orden nominal respectivo. </w:t>
      </w:r>
      <w:r>
        <w:rPr>
          <w:b/>
          <w:color w:val="FF0000"/>
          <w:sz w:val="24"/>
          <w:szCs w:val="24"/>
        </w:rPr>
        <w:t>IMPORTANTE:</w:t>
      </w:r>
      <w:r>
        <w:rPr>
          <w:color w:val="1F2329"/>
          <w:w w:val="105"/>
          <w:sz w:val="24"/>
          <w:szCs w:val="24"/>
        </w:rPr>
        <w:t xml:space="preserve">  Los comprobantes deberán ser ordenados según el</w:t>
      </w:r>
      <w:r>
        <w:rPr>
          <w:b/>
          <w:bCs/>
          <w:color w:val="1F2329"/>
          <w:w w:val="105"/>
          <w:sz w:val="24"/>
          <w:szCs w:val="24"/>
        </w:rPr>
        <w:t xml:space="preserve"> archivo .pdf </w:t>
      </w:r>
      <w:r>
        <w:rPr>
          <w:color w:val="1F2329"/>
          <w:w w:val="105"/>
          <w:sz w:val="24"/>
          <w:szCs w:val="24"/>
        </w:rPr>
        <w:t xml:space="preserve">que emite SIGEVA en el item </w:t>
      </w:r>
      <w:r>
        <w:rPr>
          <w:b/>
          <w:bCs/>
          <w:color w:val="1F2329"/>
          <w:w w:val="105"/>
          <w:sz w:val="24"/>
          <w:szCs w:val="24"/>
        </w:rPr>
        <w:t>PRESENTACIÓN</w:t>
      </w:r>
      <w:r>
        <w:rPr>
          <w:color w:val="1F2329"/>
          <w:w w:val="105"/>
          <w:sz w:val="24"/>
          <w:szCs w:val="24"/>
        </w:rPr>
        <w:t xml:space="preserve"> denominado </w:t>
      </w:r>
      <w:r>
        <w:rPr>
          <w:b/>
          <w:bCs/>
          <w:i w:val="false"/>
          <w:iCs w:val="false"/>
          <w:color w:val="1F2329"/>
          <w:w w:val="105"/>
          <w:sz w:val="24"/>
          <w:szCs w:val="24"/>
        </w:rPr>
        <w:t xml:space="preserve">“Imprimir los formularios para presentar en UNC” (no válido para presentar) </w:t>
      </w:r>
      <w:r>
        <w:rPr>
          <w:b/>
          <w:bCs/>
          <w:i w:val="false"/>
          <w:iCs w:val="false"/>
          <w:color w:val="1F2329"/>
          <w:w w:val="105"/>
          <w:sz w:val="24"/>
          <w:szCs w:val="24"/>
        </w:rPr>
        <w:t>y deberá incluir</w:t>
      </w:r>
      <w:r>
        <w:rPr>
          <w:color w:val="1F2329"/>
          <w:w w:val="105"/>
          <w:sz w:val="24"/>
          <w:szCs w:val="24"/>
        </w:rPr>
        <w:t xml:space="preserve"> </w:t>
      </w:r>
      <w:r>
        <w:rPr>
          <w:b/>
          <w:bCs/>
          <w:color w:val="CE181E"/>
          <w:w w:val="105"/>
          <w:sz w:val="24"/>
          <w:szCs w:val="24"/>
        </w:rPr>
        <w:t>carátulas</w:t>
      </w:r>
      <w:r>
        <w:rPr>
          <w:color w:val="1F2329"/>
          <w:w w:val="105"/>
          <w:sz w:val="24"/>
          <w:szCs w:val="24"/>
        </w:rPr>
        <w:t xml:space="preserve"> que consignen el nombre </w:t>
      </w:r>
      <w:r>
        <w:rPr>
          <w:b w:val="false"/>
          <w:bCs w:val="false"/>
          <w:color w:val="1F2329"/>
          <w:w w:val="105"/>
          <w:sz w:val="24"/>
          <w:szCs w:val="24"/>
        </w:rPr>
        <w:t>de cada ítem:</w:t>
      </w:r>
    </w:p>
    <w:p>
      <w:pPr>
        <w:pStyle w:val="ListParagraph"/>
        <w:widowControl/>
        <w:numPr>
          <w:ilvl w:val="0"/>
          <w:numId w:val="0"/>
        </w:numPr>
        <w:tabs>
          <w:tab w:val="left" w:pos="993" w:leader="none"/>
        </w:tabs>
        <w:bidi w:val="0"/>
        <w:spacing w:lineRule="auto" w:line="276" w:before="51" w:after="0"/>
        <w:ind w:left="1701" w:right="0" w:hanging="510"/>
        <w:jc w:val="both"/>
        <w:rPr/>
      </w:pPr>
      <w:r>
        <w:rPr>
          <w:b w:val="false"/>
          <w:bCs w:val="false"/>
          <w:color w:val="1F2329"/>
          <w:w w:val="105"/>
          <w:sz w:val="24"/>
          <w:szCs w:val="24"/>
        </w:rPr>
        <w:t>1. Formación (Académica-Complementaria-Idiomas).</w:t>
      </w:r>
    </w:p>
    <w:p>
      <w:pPr>
        <w:pStyle w:val="ListParagraph"/>
        <w:widowControl/>
        <w:numPr>
          <w:ilvl w:val="0"/>
          <w:numId w:val="0"/>
        </w:numPr>
        <w:tabs>
          <w:tab w:val="left" w:pos="993" w:leader="none"/>
        </w:tabs>
        <w:bidi w:val="0"/>
        <w:spacing w:lineRule="auto" w:line="276" w:before="51" w:after="0"/>
        <w:ind w:left="1701" w:right="0" w:hanging="510"/>
        <w:jc w:val="both"/>
        <w:rPr/>
      </w:pPr>
      <w:r>
        <w:rPr>
          <w:b w:val="false"/>
          <w:bCs w:val="false"/>
          <w:color w:val="1F2329"/>
          <w:w w:val="105"/>
          <w:sz w:val="24"/>
          <w:szCs w:val="24"/>
        </w:rPr>
        <w:t>2. Docencia.</w:t>
      </w:r>
    </w:p>
    <w:p>
      <w:pPr>
        <w:pStyle w:val="ListParagraph"/>
        <w:widowControl/>
        <w:numPr>
          <w:ilvl w:val="0"/>
          <w:numId w:val="0"/>
        </w:numPr>
        <w:tabs>
          <w:tab w:val="left" w:pos="993" w:leader="none"/>
        </w:tabs>
        <w:bidi w:val="0"/>
        <w:spacing w:lineRule="auto" w:line="276" w:before="51" w:after="0"/>
        <w:ind w:left="1701" w:right="0" w:hanging="510"/>
        <w:jc w:val="both"/>
        <w:rPr/>
      </w:pPr>
      <w:r>
        <w:rPr>
          <w:b w:val="false"/>
          <w:bCs w:val="false"/>
          <w:color w:val="1F2329"/>
          <w:w w:val="105"/>
          <w:sz w:val="24"/>
          <w:szCs w:val="24"/>
        </w:rPr>
        <w:t>3. Cargos I+D (Docentes-Otros cargos docentes-Gestión Institucional).</w:t>
      </w:r>
    </w:p>
    <w:p>
      <w:pPr>
        <w:pStyle w:val="ListParagraph"/>
        <w:widowControl/>
        <w:numPr>
          <w:ilvl w:val="0"/>
          <w:numId w:val="0"/>
        </w:numPr>
        <w:tabs>
          <w:tab w:val="left" w:pos="993" w:leader="none"/>
        </w:tabs>
        <w:bidi w:val="0"/>
        <w:spacing w:lineRule="auto" w:line="276" w:before="51" w:after="0"/>
        <w:ind w:left="1701" w:right="0" w:hanging="510"/>
        <w:jc w:val="both"/>
        <w:rPr/>
      </w:pPr>
      <w:r>
        <w:rPr>
          <w:b w:val="false"/>
          <w:bCs w:val="false"/>
          <w:color w:val="1F2329"/>
          <w:w w:val="105"/>
          <w:sz w:val="24"/>
          <w:szCs w:val="24"/>
        </w:rPr>
        <w:t xml:space="preserve">4. Recursos Humanos (Dirección de becarios, tesis, investigadores, pasantes). </w:t>
      </w:r>
    </w:p>
    <w:p>
      <w:pPr>
        <w:pStyle w:val="ListParagraph"/>
        <w:widowControl/>
        <w:numPr>
          <w:ilvl w:val="0"/>
          <w:numId w:val="0"/>
        </w:numPr>
        <w:tabs>
          <w:tab w:val="left" w:pos="993" w:leader="none"/>
        </w:tabs>
        <w:bidi w:val="0"/>
        <w:spacing w:lineRule="auto" w:line="276" w:before="51" w:after="0"/>
        <w:ind w:left="1701" w:right="0" w:hanging="510"/>
        <w:jc w:val="both"/>
        <w:rPr/>
      </w:pPr>
      <w:r>
        <w:rPr>
          <w:b w:val="false"/>
          <w:bCs w:val="false"/>
          <w:color w:val="1F2329"/>
          <w:w w:val="105"/>
          <w:sz w:val="24"/>
          <w:szCs w:val="24"/>
        </w:rPr>
        <w:t>5. Financiamientos Científico y tecnológico  (Proyectos de investigación, becas, etc.).</w:t>
      </w:r>
    </w:p>
    <w:p>
      <w:pPr>
        <w:pStyle w:val="ListParagraph"/>
        <w:widowControl/>
        <w:numPr>
          <w:ilvl w:val="0"/>
          <w:numId w:val="0"/>
        </w:numPr>
        <w:tabs>
          <w:tab w:val="left" w:pos="993" w:leader="none"/>
        </w:tabs>
        <w:bidi w:val="0"/>
        <w:spacing w:lineRule="auto" w:line="276" w:before="51" w:after="0"/>
        <w:ind w:left="1701" w:right="0" w:hanging="510"/>
        <w:jc w:val="both"/>
        <w:rPr/>
      </w:pPr>
      <w:r>
        <w:rPr>
          <w:b w:val="false"/>
          <w:bCs w:val="false"/>
          <w:color w:val="1F2329"/>
          <w:w w:val="105"/>
          <w:sz w:val="24"/>
          <w:szCs w:val="24"/>
        </w:rPr>
        <w:t>6. Extensión.</w:t>
      </w:r>
    </w:p>
    <w:p>
      <w:pPr>
        <w:pStyle w:val="ListParagraph"/>
        <w:widowControl/>
        <w:numPr>
          <w:ilvl w:val="0"/>
          <w:numId w:val="0"/>
        </w:numPr>
        <w:tabs>
          <w:tab w:val="left" w:pos="993" w:leader="none"/>
        </w:tabs>
        <w:bidi w:val="0"/>
        <w:spacing w:lineRule="auto" w:line="276" w:before="51" w:after="0"/>
        <w:ind w:left="1701" w:right="0" w:hanging="510"/>
        <w:jc w:val="both"/>
        <w:rPr/>
      </w:pPr>
      <w:r>
        <w:rPr>
          <w:b w:val="false"/>
          <w:bCs w:val="false"/>
          <w:color w:val="1F2329"/>
          <w:w w:val="105"/>
          <w:sz w:val="24"/>
          <w:szCs w:val="24"/>
        </w:rPr>
        <w:t>7. Producciones CyT y Servicios (Artículos, libros, partes de libros, trabajos en eventos CyT, publicado o en prensa, otros).</w:t>
      </w:r>
    </w:p>
    <w:p>
      <w:pPr>
        <w:pStyle w:val="ListParagraph"/>
        <w:widowControl/>
        <w:numPr>
          <w:ilvl w:val="0"/>
          <w:numId w:val="0"/>
        </w:numPr>
        <w:tabs>
          <w:tab w:val="left" w:pos="993" w:leader="none"/>
        </w:tabs>
        <w:bidi w:val="0"/>
        <w:spacing w:lineRule="auto" w:line="276" w:before="51" w:after="0"/>
        <w:ind w:left="1701" w:right="0" w:hanging="510"/>
        <w:jc w:val="both"/>
        <w:rPr/>
      </w:pPr>
      <w:r>
        <w:rPr>
          <w:b w:val="false"/>
          <w:bCs w:val="false"/>
          <w:color w:val="1F2329"/>
          <w:w w:val="105"/>
          <w:sz w:val="24"/>
          <w:szCs w:val="24"/>
        </w:rPr>
        <w:t>8. Redes, Gestión Editorial y Participación en eventos.</w:t>
      </w:r>
    </w:p>
    <w:p>
      <w:pPr>
        <w:pStyle w:val="ListParagraph"/>
        <w:widowControl/>
        <w:numPr>
          <w:ilvl w:val="0"/>
          <w:numId w:val="0"/>
        </w:numPr>
        <w:tabs>
          <w:tab w:val="left" w:pos="993" w:leader="none"/>
        </w:tabs>
        <w:bidi w:val="0"/>
        <w:spacing w:lineRule="auto" w:line="276" w:before="51" w:after="0"/>
        <w:ind w:left="1701" w:right="0" w:hanging="510"/>
        <w:jc w:val="both"/>
        <w:rPr/>
      </w:pPr>
      <w:r>
        <w:rPr>
          <w:b w:val="false"/>
          <w:bCs w:val="false"/>
          <w:color w:val="1F2329"/>
          <w:w w:val="105"/>
          <w:sz w:val="24"/>
          <w:szCs w:val="24"/>
        </w:rPr>
        <w:t xml:space="preserve">9. Otras actividades de C yT. </w:t>
      </w:r>
    </w:p>
    <w:p>
      <w:pPr>
        <w:pStyle w:val="ListParagraph"/>
        <w:widowControl/>
        <w:numPr>
          <w:ilvl w:val="0"/>
          <w:numId w:val="0"/>
        </w:numPr>
        <w:tabs>
          <w:tab w:val="left" w:pos="993" w:leader="none"/>
        </w:tabs>
        <w:bidi w:val="0"/>
        <w:spacing w:lineRule="auto" w:line="276" w:before="51" w:after="0"/>
        <w:ind w:left="1701" w:right="0" w:hanging="510"/>
        <w:jc w:val="both"/>
        <w:rPr/>
      </w:pPr>
      <w:r>
        <w:rPr>
          <w:b w:val="false"/>
          <w:bCs w:val="false"/>
          <w:color w:val="1F2329"/>
          <w:w w:val="105"/>
          <w:sz w:val="24"/>
          <w:szCs w:val="24"/>
        </w:rPr>
        <w:t>10. Actividades de Evaluación.</w:t>
      </w:r>
    </w:p>
    <w:p>
      <w:pPr>
        <w:pStyle w:val="ListParagraph"/>
        <w:widowControl/>
        <w:numPr>
          <w:ilvl w:val="0"/>
          <w:numId w:val="0"/>
        </w:numPr>
        <w:tabs>
          <w:tab w:val="left" w:pos="993" w:leader="none"/>
        </w:tabs>
        <w:bidi w:val="0"/>
        <w:spacing w:lineRule="auto" w:line="276" w:before="51" w:after="0"/>
        <w:ind w:left="1701" w:right="0" w:hanging="510"/>
        <w:jc w:val="both"/>
        <w:rPr/>
      </w:pPr>
      <w:r>
        <w:rPr>
          <w:b w:val="false"/>
          <w:bCs w:val="false"/>
          <w:color w:val="1F2329"/>
          <w:w w:val="105"/>
          <w:sz w:val="24"/>
          <w:szCs w:val="24"/>
        </w:rPr>
        <w:t>11. Premios.</w:t>
      </w:r>
    </w:p>
    <w:p>
      <w:pPr>
        <w:pStyle w:val="ListParagraph"/>
        <w:widowControl/>
        <w:numPr>
          <w:ilvl w:val="0"/>
          <w:numId w:val="0"/>
        </w:numPr>
        <w:tabs>
          <w:tab w:val="left" w:pos="993" w:leader="none"/>
        </w:tabs>
        <w:bidi w:val="0"/>
        <w:spacing w:lineRule="auto" w:line="276" w:before="51" w:after="0"/>
        <w:ind w:left="-454" w:right="0" w:hanging="0"/>
        <w:jc w:val="both"/>
        <w:rPr/>
      </w:pPr>
      <w:r>
        <w:rPr>
          <w:color w:val="1F2329"/>
          <w:w w:val="105"/>
          <w:sz w:val="24"/>
          <w:szCs w:val="24"/>
        </w:rPr>
        <w:t>S</w:t>
      </w:r>
      <w:r>
        <w:rPr>
          <w:rFonts w:eastAsia="Calibri" w:cs="Calibri"/>
          <w:b w:val="false"/>
          <w:bCs w:val="false"/>
          <w:color w:val="000000"/>
          <w:w w:val="105"/>
          <w:sz w:val="24"/>
          <w:szCs w:val="24"/>
        </w:rPr>
        <w:t xml:space="preserve">e establece que estos documentos, reproducidos en formato digital, tienen el carácter de </w:t>
      </w:r>
      <w:r>
        <w:rPr>
          <w:rFonts w:eastAsia="Calibri" w:cs="Calibri"/>
          <w:b w:val="false"/>
          <w:bCs w:val="false"/>
          <w:color w:val="1F2329"/>
          <w:w w:val="105"/>
          <w:sz w:val="24"/>
          <w:szCs w:val="24"/>
        </w:rPr>
        <w:t>D</w:t>
      </w:r>
      <w:r>
        <w:rPr>
          <w:rFonts w:eastAsia="Calibri" w:cs="Calibri"/>
          <w:b w:val="false"/>
          <w:bCs w:val="false"/>
          <w:color w:val="000000"/>
          <w:w w:val="105"/>
          <w:sz w:val="24"/>
          <w:szCs w:val="24"/>
        </w:rPr>
        <w:t xml:space="preserve">eclaración </w:t>
      </w:r>
      <w:r>
        <w:rPr>
          <w:rFonts w:eastAsia="Calibri" w:cs="Calibri"/>
          <w:b w:val="false"/>
          <w:bCs w:val="false"/>
          <w:color w:val="1F2329"/>
          <w:w w:val="105"/>
          <w:sz w:val="24"/>
          <w:szCs w:val="24"/>
        </w:rPr>
        <w:t>J</w:t>
      </w:r>
      <w:r>
        <w:rPr>
          <w:rFonts w:eastAsia="Calibri" w:cs="Calibri"/>
          <w:b w:val="false"/>
          <w:bCs w:val="false"/>
          <w:color w:val="000000"/>
          <w:w w:val="105"/>
          <w:sz w:val="24"/>
          <w:szCs w:val="24"/>
        </w:rPr>
        <w:t xml:space="preserve">urada, asumiendo el postulante la </w:t>
      </w:r>
      <w:r>
        <w:rPr>
          <w:rFonts w:eastAsia="Calibri" w:cs="Calibri"/>
          <w:b/>
          <w:bCs/>
          <w:color w:val="000000"/>
          <w:w w:val="105"/>
          <w:sz w:val="24"/>
          <w:szCs w:val="24"/>
        </w:rPr>
        <w:t xml:space="preserve">responsabilidad legal y administrativa </w:t>
      </w:r>
      <w:r>
        <w:rPr>
          <w:rFonts w:eastAsia="Calibri" w:cs="Calibri"/>
          <w:b w:val="false"/>
          <w:bCs w:val="false"/>
          <w:color w:val="000000"/>
          <w:w w:val="105"/>
          <w:sz w:val="24"/>
          <w:szCs w:val="24"/>
        </w:rPr>
        <w:t xml:space="preserve">respecto de la </w:t>
      </w:r>
      <w:r>
        <w:rPr>
          <w:rFonts w:eastAsia="Calibri" w:cs="Calibri"/>
          <w:b/>
          <w:bCs/>
          <w:color w:val="000000"/>
          <w:w w:val="105"/>
          <w:sz w:val="24"/>
          <w:szCs w:val="24"/>
        </w:rPr>
        <w:t xml:space="preserve">veracidad de la información </w:t>
      </w:r>
      <w:r>
        <w:rPr>
          <w:rFonts w:eastAsia="Calibri" w:cs="Calibri"/>
          <w:b w:val="false"/>
          <w:bCs w:val="false"/>
          <w:color w:val="000000"/>
          <w:w w:val="105"/>
          <w:sz w:val="24"/>
          <w:szCs w:val="24"/>
        </w:rPr>
        <w:t xml:space="preserve">y la </w:t>
      </w:r>
      <w:r>
        <w:rPr>
          <w:rFonts w:eastAsia="Calibri" w:cs="Calibri"/>
          <w:b/>
          <w:bCs/>
          <w:color w:val="000000"/>
          <w:w w:val="105"/>
          <w:sz w:val="24"/>
          <w:szCs w:val="24"/>
        </w:rPr>
        <w:t>autenticidad de los documentos originales,</w:t>
      </w:r>
      <w:r>
        <w:rPr>
          <w:rFonts w:eastAsia="Calibri" w:cs="Calibri"/>
          <w:b w:val="false"/>
          <w:bCs w:val="false"/>
          <w:color w:val="000000"/>
          <w:w w:val="105"/>
          <w:sz w:val="24"/>
          <w:szCs w:val="24"/>
        </w:rPr>
        <w:t xml:space="preserve"> los cuales podrán ser solicitados en caso de que se considere necesario.</w:t>
      </w:r>
    </w:p>
    <w:p>
      <w:pPr>
        <w:pStyle w:val="ListParagraph"/>
        <w:tabs>
          <w:tab w:val="left" w:pos="851" w:leader="none"/>
          <w:tab w:val="left" w:pos="906" w:leader="none"/>
        </w:tabs>
        <w:spacing w:lineRule="auto" w:line="276" w:before="4" w:after="0"/>
        <w:ind w:left="-468" w:hanging="0"/>
        <w:jc w:val="both"/>
        <w:rPr>
          <w:b/>
          <w:b/>
          <w:color w:val="1F2128"/>
          <w:w w:val="105"/>
          <w:sz w:val="24"/>
          <w:szCs w:val="24"/>
        </w:rPr>
      </w:pPr>
      <w:r>
        <w:rPr>
          <w:b/>
          <w:color w:val="1F2128"/>
          <w:w w:val="105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0"/>
        </w:numPr>
        <w:tabs>
          <w:tab w:val="left" w:pos="705" w:leader="none"/>
        </w:tabs>
        <w:spacing w:lineRule="auto" w:line="276"/>
        <w:ind w:left="-445" w:hanging="0"/>
        <w:jc w:val="both"/>
        <w:rPr>
          <w:sz w:val="24"/>
          <w:szCs w:val="24"/>
        </w:rPr>
      </w:pPr>
      <w:r>
        <w:rPr>
          <w:b/>
          <w:color w:val="1F2128"/>
          <w:w w:val="105"/>
          <w:sz w:val="24"/>
          <w:szCs w:val="24"/>
        </w:rPr>
        <w:t>5. Postulación:</w:t>
      </w:r>
      <w:r>
        <w:rPr>
          <w:b/>
          <w:color w:val="1F2128"/>
          <w:spacing w:val="80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Una</w:t>
      </w:r>
      <w:r>
        <w:rPr>
          <w:color w:val="1F2128"/>
          <w:spacing w:val="79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vez</w:t>
      </w:r>
      <w:r>
        <w:rPr>
          <w:color w:val="1F2128"/>
          <w:spacing w:val="72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que</w:t>
      </w:r>
      <w:r>
        <w:rPr>
          <w:color w:val="1F2128"/>
          <w:spacing w:val="72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cargó</w:t>
      </w:r>
      <w:r>
        <w:rPr>
          <w:color w:val="1F2128"/>
          <w:spacing w:val="77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toda</w:t>
      </w:r>
      <w:r>
        <w:rPr>
          <w:color w:val="1F2128"/>
          <w:spacing w:val="75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la</w:t>
      </w:r>
      <w:r>
        <w:rPr>
          <w:color w:val="1F2128"/>
          <w:spacing w:val="79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información,</w:t>
      </w:r>
      <w:r>
        <w:rPr>
          <w:color w:val="1F2128"/>
          <w:spacing w:val="56"/>
          <w:w w:val="150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debe</w:t>
      </w:r>
      <w:r>
        <w:rPr>
          <w:color w:val="1F2128"/>
          <w:spacing w:val="64"/>
          <w:w w:val="150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hacer</w:t>
      </w:r>
      <w:r>
        <w:rPr>
          <w:color w:val="1F2128"/>
          <w:spacing w:val="75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click</w:t>
      </w:r>
      <w:r>
        <w:rPr>
          <w:color w:val="1F2128"/>
          <w:spacing w:val="73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en</w:t>
      </w:r>
      <w:r>
        <w:rPr>
          <w:color w:val="1F2128"/>
          <w:spacing w:val="69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la</w:t>
      </w:r>
      <w:r>
        <w:rPr>
          <w:color w:val="1F2128"/>
          <w:spacing w:val="77"/>
          <w:w w:val="105"/>
          <w:sz w:val="24"/>
          <w:szCs w:val="24"/>
        </w:rPr>
        <w:t xml:space="preserve"> </w:t>
      </w:r>
      <w:r>
        <w:rPr>
          <w:color w:val="1F2128"/>
          <w:spacing w:val="-3"/>
          <w:w w:val="105"/>
          <w:sz w:val="24"/>
          <w:szCs w:val="24"/>
        </w:rPr>
        <w:t>opción</w:t>
      </w:r>
      <w:r>
        <w:rPr>
          <w:b/>
          <w:color w:val="1F2329"/>
          <w:sz w:val="24"/>
          <w:szCs w:val="24"/>
        </w:rPr>
        <w:t xml:space="preserve"> </w:t>
      </w:r>
      <w:r>
        <w:rPr>
          <w:b/>
          <w:color w:val="1F2128"/>
          <w:w w:val="105"/>
          <w:sz w:val="24"/>
          <w:szCs w:val="24"/>
        </w:rPr>
        <w:t>“Enviar</w:t>
      </w:r>
      <w:r>
        <w:rPr>
          <w:b/>
          <w:color w:val="1F2128"/>
          <w:spacing w:val="18"/>
          <w:w w:val="105"/>
          <w:sz w:val="24"/>
          <w:szCs w:val="24"/>
        </w:rPr>
        <w:t xml:space="preserve"> </w:t>
      </w:r>
      <w:r>
        <w:rPr>
          <w:b/>
          <w:color w:val="1F2128"/>
          <w:w w:val="105"/>
          <w:sz w:val="24"/>
          <w:szCs w:val="24"/>
        </w:rPr>
        <w:t>Presentación”</w:t>
      </w:r>
      <w:r>
        <w:rPr>
          <w:color w:val="1F2128"/>
          <w:w w:val="105"/>
          <w:sz w:val="24"/>
          <w:szCs w:val="24"/>
        </w:rPr>
        <w:t>,</w:t>
      </w:r>
      <w:r>
        <w:rPr>
          <w:color w:val="1F2128"/>
          <w:spacing w:val="24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para</w:t>
      </w:r>
      <w:r>
        <w:rPr>
          <w:color w:val="1F2128"/>
          <w:spacing w:val="24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completar</w:t>
      </w:r>
      <w:r>
        <w:rPr>
          <w:color w:val="1F2128"/>
          <w:spacing w:val="14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su</w:t>
      </w:r>
      <w:r>
        <w:rPr>
          <w:color w:val="1F2128"/>
          <w:spacing w:val="18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postulación</w:t>
      </w:r>
      <w:r>
        <w:rPr>
          <w:color w:val="1F2128"/>
          <w:spacing w:val="22"/>
          <w:w w:val="105"/>
          <w:sz w:val="24"/>
          <w:szCs w:val="24"/>
        </w:rPr>
        <w:t xml:space="preserve"> </w:t>
      </w:r>
      <w:r>
        <w:rPr>
          <w:color w:val="1F2128"/>
          <w:w w:val="105"/>
          <w:sz w:val="24"/>
          <w:szCs w:val="24"/>
        </w:rPr>
        <w:t>por</w:t>
      </w:r>
      <w:r>
        <w:rPr>
          <w:color w:val="1F2128"/>
          <w:spacing w:val="18"/>
          <w:w w:val="105"/>
          <w:sz w:val="24"/>
          <w:szCs w:val="24"/>
        </w:rPr>
        <w:t xml:space="preserve"> </w:t>
      </w:r>
      <w:r>
        <w:rPr>
          <w:color w:val="1F2128"/>
          <w:spacing w:val="-3"/>
          <w:w w:val="105"/>
          <w:sz w:val="24"/>
          <w:szCs w:val="24"/>
        </w:rPr>
        <w:t>SIGEVA al llamado a Concurso respectivo.</w:t>
      </w:r>
    </w:p>
    <w:p>
      <w:pPr>
        <w:pStyle w:val="ListParagraph"/>
        <w:tabs>
          <w:tab w:val="left" w:pos="705" w:leader="none"/>
        </w:tabs>
        <w:spacing w:lineRule="auto" w:line="276"/>
        <w:ind w:left="924" w:hanging="0"/>
        <w:jc w:val="both"/>
        <w:rPr>
          <w:color w:val="1F2128"/>
          <w:spacing w:val="-3"/>
          <w:w w:val="105"/>
          <w:sz w:val="24"/>
          <w:szCs w:val="24"/>
        </w:rPr>
      </w:pPr>
      <w:r>
        <w:rPr>
          <w:color w:val="1F2128"/>
          <w:spacing w:val="-3"/>
          <w:w w:val="105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left" w:pos="705" w:leader="none"/>
        </w:tabs>
        <w:spacing w:lineRule="auto" w:line="276"/>
        <w:ind w:left="-445" w:hanging="0"/>
        <w:jc w:val="both"/>
        <w:rPr>
          <w:sz w:val="24"/>
          <w:szCs w:val="24"/>
        </w:rPr>
      </w:pPr>
      <w:r>
        <w:rPr>
          <w:b/>
          <w:bCs/>
          <w:color w:val="1F2128"/>
          <w:spacing w:val="-3"/>
          <w:w w:val="105"/>
          <w:sz w:val="24"/>
          <w:szCs w:val="24"/>
        </w:rPr>
        <w:t xml:space="preserve">6. </w:t>
      </w:r>
      <w:r>
        <w:rPr>
          <w:color w:val="1F2128"/>
          <w:spacing w:val="-3"/>
          <w:w w:val="105"/>
          <w:sz w:val="24"/>
          <w:szCs w:val="24"/>
        </w:rPr>
        <w:t xml:space="preserve">La </w:t>
      </w:r>
      <w:r>
        <w:rPr>
          <w:b/>
          <w:bCs/>
          <w:color w:val="1F2128"/>
          <w:spacing w:val="-3"/>
          <w:w w:val="105"/>
          <w:sz w:val="24"/>
          <w:szCs w:val="24"/>
        </w:rPr>
        <w:t>inscripción al Concurso finaliza</w:t>
      </w:r>
      <w:r>
        <w:rPr>
          <w:color w:val="1F2128"/>
          <w:spacing w:val="-3"/>
          <w:w w:val="105"/>
          <w:sz w:val="24"/>
          <w:szCs w:val="24"/>
        </w:rPr>
        <w:t xml:space="preserve"> cuando la Prosecretaría de Concursos y Carrera Docente de la FCC envía un mail al </w:t>
      </w:r>
      <w:r>
        <w:rPr>
          <w:b/>
          <w:bCs/>
          <w:sz w:val="24"/>
          <w:szCs w:val="24"/>
        </w:rPr>
        <w:t xml:space="preserve">Domicilio electrónico constituido a todos los efectos legales </w:t>
      </w:r>
      <w:r>
        <w:rPr>
          <w:sz w:val="24"/>
          <w:szCs w:val="24"/>
        </w:rPr>
        <w:t>consignado en la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Nota de Inscripción </w:t>
      </w:r>
      <w:r>
        <w:rPr>
          <w:color w:val="1F2128"/>
          <w:spacing w:val="-3"/>
          <w:w w:val="105"/>
          <w:sz w:val="24"/>
          <w:szCs w:val="24"/>
        </w:rPr>
        <w:t xml:space="preserve">confirmando la recepción de su postulación en SIGEVA.   </w:t>
      </w:r>
    </w:p>
    <w:p>
      <w:pPr>
        <w:pStyle w:val="ListParagraph"/>
        <w:numPr>
          <w:ilvl w:val="0"/>
          <w:numId w:val="0"/>
        </w:numPr>
        <w:tabs>
          <w:tab w:val="left" w:pos="581" w:leader="none"/>
        </w:tabs>
        <w:spacing w:lineRule="auto" w:line="276" w:before="252" w:after="0"/>
        <w:ind w:left="-445" w:hanging="0"/>
        <w:jc w:val="both"/>
        <w:rPr/>
      </w:pPr>
      <w:r>
        <w:rPr>
          <w:b/>
          <w:w w:val="105"/>
          <w:sz w:val="24"/>
          <w:szCs w:val="24"/>
        </w:rPr>
        <w:t xml:space="preserve">7. </w:t>
      </w:r>
      <w:r>
        <w:rPr>
          <w:b/>
          <w:bCs/>
          <w:w w:val="105"/>
          <w:sz w:val="24"/>
          <w:szCs w:val="24"/>
        </w:rPr>
        <w:t>Presentación de propuestas:</w:t>
      </w:r>
      <w:r>
        <w:rPr>
          <w:b w:val="false"/>
          <w:bCs w:val="false"/>
          <w:w w:val="105"/>
          <w:sz w:val="24"/>
          <w:szCs w:val="24"/>
        </w:rPr>
        <w:t xml:space="preserve"> La presentación de propuestas de programa, proyectos de investigación, y /o trabajos prácticos, etc., requeridos en la inscripción </w:t>
      </w:r>
      <w:r>
        <w:rPr>
          <w:b/>
          <w:bCs/>
          <w:w w:val="105"/>
          <w:sz w:val="24"/>
          <w:szCs w:val="24"/>
        </w:rPr>
        <w:t>según el cargo a concursar</w:t>
      </w:r>
      <w:r>
        <w:rPr>
          <w:b w:val="false"/>
          <w:bCs w:val="false"/>
          <w:w w:val="105"/>
          <w:sz w:val="24"/>
          <w:szCs w:val="24"/>
        </w:rPr>
        <w:t>, deberán ser presentados en sobre cerrado y al momento de dar el presente en la instancia evaluativa del Concurso:</w:t>
      </w:r>
    </w:p>
    <w:p>
      <w:pPr>
        <w:pStyle w:val="ListParagraph"/>
        <w:numPr>
          <w:ilvl w:val="0"/>
          <w:numId w:val="0"/>
        </w:numPr>
        <w:tabs>
          <w:tab w:val="left" w:pos="581" w:leader="none"/>
        </w:tabs>
        <w:spacing w:lineRule="auto" w:line="276" w:before="252" w:after="0"/>
        <w:ind w:left="-445" w:hanging="0"/>
        <w:jc w:val="both"/>
        <w:rPr>
          <w:sz w:val="24"/>
          <w:szCs w:val="24"/>
        </w:rPr>
      </w:pPr>
      <w:r>
        <w:rPr>
          <w:b/>
          <w:w w:val="105"/>
          <w:sz w:val="24"/>
          <w:szCs w:val="24"/>
        </w:rPr>
        <w:t xml:space="preserve">a) El aspirante a cargos de </w:t>
      </w:r>
      <w:r>
        <w:rPr>
          <w:b/>
          <w:color w:val="ED1C24"/>
          <w:w w:val="105"/>
          <w:sz w:val="24"/>
          <w:szCs w:val="24"/>
        </w:rPr>
        <w:t>Profesor Titular y Profesor Asociado</w:t>
      </w:r>
      <w:r>
        <w:rPr>
          <w:b/>
          <w:color w:val="ED1C24"/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– ya se trate de dedicación exclusiva,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semiexclusiva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 simple-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al momento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dar el presente en la fecha y hora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establecida para la apertura de la sustanciación del Concurso, deberá presentar los siguientes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spacing w:val="-3"/>
          <w:w w:val="105"/>
          <w:sz w:val="24"/>
          <w:szCs w:val="24"/>
        </w:rPr>
        <w:t>documentos:</w:t>
      </w:r>
    </w:p>
    <w:p>
      <w:pPr>
        <w:pStyle w:val="Normal"/>
        <w:spacing w:lineRule="auto" w:line="276" w:before="205" w:after="0"/>
        <w:ind w:left="429" w:hanging="0"/>
        <w:jc w:val="both"/>
        <w:rPr>
          <w:sz w:val="24"/>
        </w:rPr>
      </w:pPr>
      <w:r>
        <w:rPr>
          <w:w w:val="105"/>
          <w:sz w:val="24"/>
          <w:szCs w:val="24"/>
        </w:rPr>
        <w:t>.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En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un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sobre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cerrado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una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propuesta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de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programa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de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asignatura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(4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copias)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acuerdo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al Plan</w:t>
      </w:r>
      <w:r>
        <w:rPr>
          <w:spacing w:val="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Estudios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vigente,</w:t>
      </w:r>
      <w:r>
        <w:rPr>
          <w:spacing w:val="3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</w:t>
      </w:r>
      <w:r>
        <w:rPr>
          <w:spacing w:val="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exposición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</w:t>
      </w:r>
      <w:r>
        <w:rPr>
          <w:spacing w:val="3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objetivos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y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explicación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puesta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en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práctica.</w:t>
      </w:r>
    </w:p>
    <w:p>
      <w:pPr>
        <w:pStyle w:val="Normal"/>
        <w:spacing w:lineRule="auto" w:line="276" w:before="218" w:after="0"/>
        <w:ind w:left="429" w:hanging="0"/>
        <w:jc w:val="both"/>
        <w:rPr>
          <w:sz w:val="24"/>
        </w:rPr>
      </w:pPr>
      <w:r>
        <w:rPr>
          <w:w w:val="105"/>
          <w:sz w:val="24"/>
          <w:szCs w:val="24"/>
        </w:rPr>
        <w:t xml:space="preserve">. En otro sobre cerrado </w:t>
      </w:r>
      <w:r>
        <w:rPr>
          <w:b/>
          <w:w w:val="105"/>
          <w:sz w:val="24"/>
          <w:szCs w:val="24"/>
        </w:rPr>
        <w:t xml:space="preserve">un propuesta de investigación </w:t>
      </w:r>
      <w:r>
        <w:rPr>
          <w:w w:val="105"/>
          <w:sz w:val="24"/>
          <w:szCs w:val="24"/>
        </w:rPr>
        <w:t>(4 copias) indicando objetivos y</w:t>
      </w:r>
      <w:r>
        <w:rPr>
          <w:spacing w:val="8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resultados esperados, metodología de trabajo y cronograma.</w:t>
      </w:r>
    </w:p>
    <w:p>
      <w:pPr>
        <w:pStyle w:val="Normal"/>
        <w:spacing w:lineRule="auto" w:line="276" w:before="215" w:after="0"/>
        <w:ind w:left="429" w:hanging="0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Ambos</w:t>
      </w:r>
      <w:r>
        <w:rPr>
          <w:spacing w:val="2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sobres</w:t>
      </w:r>
      <w:r>
        <w:rPr>
          <w:spacing w:val="2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serán</w:t>
      </w:r>
      <w:r>
        <w:rPr>
          <w:spacing w:val="1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abiertos</w:t>
      </w:r>
      <w:r>
        <w:rPr>
          <w:spacing w:val="2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por</w:t>
      </w:r>
      <w:r>
        <w:rPr>
          <w:spacing w:val="1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el</w:t>
      </w:r>
      <w:r>
        <w:rPr>
          <w:spacing w:val="2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Jurado</w:t>
      </w:r>
      <w:r>
        <w:rPr>
          <w:spacing w:val="1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luego</w:t>
      </w:r>
      <w:r>
        <w:rPr>
          <w:spacing w:val="2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</w:t>
      </w:r>
      <w:r>
        <w:rPr>
          <w:spacing w:val="2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constituirse</w:t>
      </w:r>
      <w:r>
        <w:rPr>
          <w:spacing w:val="2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y</w:t>
      </w:r>
      <w:r>
        <w:rPr>
          <w:spacing w:val="1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antes</w:t>
      </w:r>
      <w:r>
        <w:rPr>
          <w:spacing w:val="3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</w:t>
      </w:r>
      <w:r>
        <w:rPr>
          <w:spacing w:val="2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la</w:t>
      </w:r>
      <w:r>
        <w:rPr>
          <w:spacing w:val="1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prueba</w:t>
      </w:r>
      <w:r>
        <w:rPr>
          <w:spacing w:val="1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</w:t>
      </w:r>
      <w:r>
        <w:rPr>
          <w:spacing w:val="22"/>
          <w:w w:val="105"/>
          <w:sz w:val="24"/>
          <w:szCs w:val="24"/>
        </w:rPr>
        <w:t xml:space="preserve"> </w:t>
      </w:r>
      <w:r>
        <w:rPr>
          <w:spacing w:val="-3"/>
          <w:w w:val="105"/>
          <w:sz w:val="24"/>
          <w:szCs w:val="24"/>
        </w:rPr>
        <w:t>oposición.</w:t>
      </w:r>
    </w:p>
    <w:p>
      <w:pPr>
        <w:pStyle w:val="Cuerpodetexto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numPr>
          <w:ilvl w:val="0"/>
          <w:numId w:val="0"/>
        </w:numPr>
        <w:tabs>
          <w:tab w:val="left" w:pos="581" w:leader="none"/>
        </w:tabs>
        <w:bidi w:val="0"/>
        <w:spacing w:lineRule="auto" w:line="276"/>
        <w:ind w:left="-445" w:right="0" w:hanging="0"/>
        <w:jc w:val="both"/>
        <w:rPr/>
      </w:pPr>
      <w:r>
        <w:rPr>
          <w:b/>
          <w:w w:val="105"/>
          <w:sz w:val="24"/>
          <w:szCs w:val="24"/>
        </w:rPr>
        <w:t xml:space="preserve">b) El aspirante a cargos de </w:t>
      </w:r>
      <w:r>
        <w:rPr>
          <w:b/>
          <w:color w:val="ED1C24"/>
          <w:w w:val="105"/>
          <w:sz w:val="24"/>
          <w:szCs w:val="24"/>
        </w:rPr>
        <w:t>Profesor Adjunto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–ya se trate de dedicación exclusiva,</w:t>
      </w:r>
      <w:r>
        <w:rPr>
          <w:spacing w:val="8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semiexclusiva o simple- al momento de dar el presente en la fecha y hora establecida para la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apertura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 la sustanciación</w:t>
      </w:r>
      <w:r>
        <w:rPr>
          <w:spacing w:val="3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del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Concurso,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deberá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presentar</w:t>
      </w:r>
      <w:r>
        <w:rPr>
          <w:spacing w:val="3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los</w:t>
      </w:r>
      <w:r>
        <w:rPr>
          <w:spacing w:val="3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siguientes</w:t>
      </w:r>
      <w:r>
        <w:rPr>
          <w:spacing w:val="3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documentos:</w:t>
      </w:r>
    </w:p>
    <w:p>
      <w:pPr>
        <w:pStyle w:val="Cuerpodetexto"/>
        <w:spacing w:lineRule="auto" w:line="276" w:before="221" w:after="0"/>
        <w:ind w:left="429" w:hanging="0"/>
        <w:jc w:val="both"/>
        <w:rPr/>
      </w:pPr>
      <w:r>
        <w:rPr>
          <w:w w:val="105"/>
          <w:sz w:val="24"/>
          <w:szCs w:val="24"/>
        </w:rPr>
        <w:t>.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En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sobre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cerrado,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una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propuesta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de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investigación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(4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copias)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indicando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objetivos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y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resultados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esperados,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metodología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trabajo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y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cronograma.</w:t>
      </w:r>
      <w:r>
        <w:rPr>
          <w:spacing w:val="41"/>
          <w:w w:val="105"/>
          <w:sz w:val="24"/>
          <w:szCs w:val="24"/>
        </w:rPr>
        <w:t xml:space="preserve"> </w:t>
      </w:r>
    </w:p>
    <w:p>
      <w:pPr>
        <w:pStyle w:val="Cuerpodetexto"/>
        <w:widowControl/>
        <w:bidi w:val="0"/>
        <w:spacing w:lineRule="auto" w:line="276" w:before="221" w:after="0"/>
        <w:ind w:left="-454" w:right="0" w:hanging="0"/>
        <w:jc w:val="both"/>
        <w:rPr/>
      </w:pPr>
      <w:r>
        <w:rPr>
          <w:w w:val="105"/>
          <w:sz w:val="24"/>
          <w:szCs w:val="24"/>
        </w:rPr>
        <w:t>El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sobre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será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abierto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por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el Jurado luego de constituirse y antes de la prueba de oposición.</w:t>
      </w:r>
    </w:p>
    <w:p>
      <w:pPr>
        <w:pStyle w:val="ListParagraph"/>
        <w:numPr>
          <w:ilvl w:val="0"/>
          <w:numId w:val="0"/>
        </w:numPr>
        <w:tabs>
          <w:tab w:val="left" w:pos="581" w:leader="none"/>
          <w:tab w:val="left" w:pos="9639" w:leader="none"/>
          <w:tab w:val="left" w:pos="9781" w:leader="none"/>
        </w:tabs>
        <w:spacing w:lineRule="auto" w:line="276" w:before="215" w:after="0"/>
        <w:ind w:left="-445" w:right="142" w:hanging="0"/>
        <w:jc w:val="both"/>
        <w:rPr>
          <w:sz w:val="24"/>
          <w:szCs w:val="24"/>
        </w:rPr>
      </w:pPr>
      <w:r>
        <w:rPr>
          <w:b/>
          <w:bCs/>
          <w:w w:val="105"/>
          <w:sz w:val="24"/>
          <w:szCs w:val="24"/>
        </w:rPr>
        <w:t xml:space="preserve">8. </w:t>
      </w:r>
      <w:r>
        <w:rPr>
          <w:w w:val="105"/>
          <w:sz w:val="24"/>
          <w:szCs w:val="24"/>
        </w:rPr>
        <w:t xml:space="preserve">En relación a la </w:t>
      </w:r>
      <w:r>
        <w:rPr>
          <w:b/>
          <w:w w:val="105"/>
          <w:sz w:val="24"/>
          <w:szCs w:val="24"/>
        </w:rPr>
        <w:t>Prueba de oposición: clase pública y entrevista personal,</w:t>
      </w:r>
      <w:r>
        <w:rPr>
          <w:b/>
          <w:spacing w:val="2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en los Concursos para cubrir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cargos de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b/>
          <w:color w:val="ED1C24"/>
          <w:w w:val="105"/>
          <w:sz w:val="24"/>
          <w:szCs w:val="24"/>
        </w:rPr>
        <w:t>Profesor Titular,</w:t>
      </w:r>
      <w:r>
        <w:rPr>
          <w:b/>
          <w:color w:val="ED1C24"/>
          <w:spacing w:val="41"/>
          <w:w w:val="105"/>
          <w:sz w:val="24"/>
          <w:szCs w:val="24"/>
        </w:rPr>
        <w:t xml:space="preserve"> </w:t>
      </w:r>
      <w:r>
        <w:rPr>
          <w:b/>
          <w:color w:val="ED1C24"/>
          <w:w w:val="105"/>
          <w:sz w:val="24"/>
          <w:szCs w:val="24"/>
        </w:rPr>
        <w:t>Asociado y Adjunto</w:t>
      </w:r>
      <w:r>
        <w:rPr>
          <w:b/>
          <w:color w:val="000000"/>
          <w:w w:val="105"/>
          <w:sz w:val="24"/>
          <w:szCs w:val="24"/>
        </w:rPr>
        <w:t>,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seguirá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el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procedimiento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que indica la OHCS 04/2019 en el Art.16:</w:t>
      </w:r>
    </w:p>
    <w:p>
      <w:pPr>
        <w:pStyle w:val="ListParagraph"/>
        <w:tabs>
          <w:tab w:val="left" w:pos="426" w:leader="none"/>
          <w:tab w:val="left" w:pos="9639" w:leader="none"/>
          <w:tab w:val="left" w:pos="9781" w:leader="none"/>
        </w:tabs>
        <w:spacing w:lineRule="auto" w:line="276" w:before="215" w:after="0"/>
        <w:ind w:left="284" w:right="142" w:hanging="0"/>
        <w:jc w:val="both"/>
        <w:rPr>
          <w:b/>
          <w:b/>
          <w:w w:val="107"/>
          <w:sz w:val="24"/>
          <w:szCs w:val="24"/>
        </w:rPr>
      </w:pPr>
      <w:r>
        <w:rPr>
          <w:rStyle w:val="ListLabel1"/>
          <w:b/>
          <w:sz w:val="24"/>
          <w:szCs w:val="24"/>
        </w:rPr>
        <w:t>Prueba   de    oposición:    Clase  pública  y    entrevista    personal</w:t>
      </w:r>
    </w:p>
    <w:p>
      <w:pPr>
        <w:pStyle w:val="ListParagraph"/>
        <w:numPr>
          <w:ilvl w:val="0"/>
          <w:numId w:val="0"/>
        </w:numPr>
        <w:tabs>
          <w:tab w:val="left" w:pos="709" w:leader="none"/>
          <w:tab w:val="left" w:pos="9639" w:leader="none"/>
          <w:tab w:val="left" w:pos="9781" w:leader="none"/>
        </w:tabs>
        <w:spacing w:lineRule="auto" w:line="276" w:before="74" w:after="0"/>
        <w:ind w:left="248" w:right="142" w:hanging="0"/>
        <w:jc w:val="both"/>
        <w:rPr>
          <w:sz w:val="24"/>
          <w:szCs w:val="24"/>
        </w:rPr>
      </w:pPr>
      <w:r>
        <w:rPr>
          <w:b/>
          <w:w w:val="105"/>
          <w:sz w:val="24"/>
          <w:szCs w:val="24"/>
        </w:rPr>
        <w:t xml:space="preserve">a) Clase pública: </w:t>
      </w:r>
      <w:r>
        <w:rPr>
          <w:w w:val="105"/>
          <w:sz w:val="24"/>
          <w:szCs w:val="24"/>
        </w:rPr>
        <w:t>en la cual el postulante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deberá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demostrar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sus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recursos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personales,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orales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y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gráficos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tendientes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 evidenciar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efectividad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en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la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transmisión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sus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conocimientos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y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no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podrá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consistir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en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una mera lectura.</w:t>
      </w:r>
    </w:p>
    <w:p>
      <w:pPr>
        <w:pStyle w:val="Normal"/>
        <w:tabs>
          <w:tab w:val="left" w:pos="709" w:leader="none"/>
          <w:tab w:val="left" w:pos="9639" w:leader="none"/>
          <w:tab w:val="left" w:pos="9781" w:leader="none"/>
        </w:tabs>
        <w:spacing w:lineRule="auto" w:line="276" w:before="12" w:after="0"/>
        <w:ind w:left="284" w:right="142" w:hanging="0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La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clase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versará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sobre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un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tema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fundamental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la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materia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que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concursa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y</w:t>
      </w:r>
      <w:r>
        <w:rPr>
          <w:spacing w:val="41"/>
          <w:w w:val="105"/>
          <w:sz w:val="24"/>
          <w:szCs w:val="24"/>
        </w:rPr>
        <w:t xml:space="preserve"> que </w:t>
      </w:r>
      <w:r>
        <w:rPr>
          <w:w w:val="105"/>
          <w:sz w:val="24"/>
          <w:szCs w:val="24"/>
        </w:rPr>
        <w:t xml:space="preserve">será sorteado de entre los tres temas propuestos por los 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(3)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miembros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del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Jurado</w:t>
      </w:r>
      <w:r>
        <w:rPr>
          <w:spacing w:val="41"/>
          <w:w w:val="105"/>
          <w:sz w:val="24"/>
          <w:szCs w:val="24"/>
        </w:rPr>
        <w:t xml:space="preserve">. </w:t>
      </w:r>
      <w:r>
        <w:rPr>
          <w:b/>
          <w:w w:val="105"/>
          <w:sz w:val="24"/>
          <w:szCs w:val="24"/>
        </w:rPr>
        <w:t>El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tema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de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la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clase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será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igual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para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todos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los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candidatos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y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será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extraído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por sorteo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cuarenta</w:t>
      </w:r>
      <w:r>
        <w:rPr>
          <w:b/>
          <w:spacing w:val="66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y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ocho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(48)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horas hábiles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antes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de</w:t>
      </w:r>
      <w:r>
        <w:rPr>
          <w:b/>
          <w:spacing w:val="66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la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primera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exposición</w:t>
      </w:r>
      <w:r>
        <w:rPr>
          <w:w w:val="105"/>
          <w:sz w:val="24"/>
          <w:szCs w:val="24"/>
        </w:rPr>
        <w:t>.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El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sorteo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realizará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en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presencia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una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autoridad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la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Facultad,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un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empleado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administrativo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y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al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menos un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candidato.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Asimismo,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determinará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por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sorteo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el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orden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las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exposiciones.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Esta prueba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oposición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deberá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tener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una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duración</w:t>
      </w:r>
      <w:r>
        <w:rPr>
          <w:spacing w:val="3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máxima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cuarenta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(40)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minutos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diez (10)</w:t>
      </w:r>
      <w:r>
        <w:rPr>
          <w:spacing w:val="2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minutos</w:t>
      </w:r>
      <w:r>
        <w:rPr>
          <w:spacing w:val="3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</w:t>
      </w:r>
      <w:r>
        <w:rPr>
          <w:spacing w:val="3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tolerancia</w:t>
      </w:r>
      <w:r>
        <w:rPr>
          <w:spacing w:val="3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más.</w:t>
      </w:r>
      <w:r>
        <w:rPr>
          <w:spacing w:val="22"/>
          <w:w w:val="105"/>
          <w:sz w:val="24"/>
          <w:szCs w:val="24"/>
        </w:rPr>
        <w:t xml:space="preserve"> </w:t>
      </w:r>
    </w:p>
    <w:p>
      <w:pPr>
        <w:pStyle w:val="Normal"/>
        <w:tabs>
          <w:tab w:val="left" w:pos="709" w:leader="none"/>
          <w:tab w:val="left" w:pos="9639" w:leader="none"/>
          <w:tab w:val="left" w:pos="9781" w:leader="none"/>
        </w:tabs>
        <w:spacing w:lineRule="auto" w:line="276" w:before="12" w:after="0"/>
        <w:ind w:left="284" w:right="142" w:hanging="0"/>
        <w:jc w:val="both"/>
        <w:rPr>
          <w:spacing w:val="22"/>
          <w:w w:val="105"/>
        </w:rPr>
      </w:pPr>
      <w:r>
        <w:rPr>
          <w:spacing w:val="22"/>
          <w:w w:val="105"/>
        </w:rPr>
      </w:r>
    </w:p>
    <w:p>
      <w:pPr>
        <w:pStyle w:val="Normal"/>
        <w:widowControl/>
        <w:bidi w:val="0"/>
        <w:spacing w:lineRule="auto" w:line="276" w:before="64" w:after="0"/>
        <w:ind w:left="283" w:right="0" w:hanging="0"/>
        <w:jc w:val="both"/>
        <w:rPr/>
      </w:pPr>
      <w:r>
        <w:rPr>
          <w:rStyle w:val="ListLabel1"/>
          <w:b/>
          <w:bCs/>
          <w:color w:val="CE181E"/>
          <w:sz w:val="24"/>
          <w:szCs w:val="24"/>
        </w:rPr>
        <w:t xml:space="preserve">IMPORTANTE: </w:t>
      </w:r>
      <w:r>
        <w:rPr>
          <w:rStyle w:val="ListLabel1"/>
          <w:color w:val="000000"/>
          <w:sz w:val="24"/>
          <w:szCs w:val="24"/>
        </w:rPr>
        <w:t>Para la exposición en la Clase Pública, dispondrán de</w:t>
      </w:r>
      <w:r>
        <w:rPr>
          <w:rStyle w:val="ListLabel1"/>
          <w:sz w:val="24"/>
          <w:szCs w:val="24"/>
        </w:rPr>
        <w:t xml:space="preserve"> pizarrón, PC, proyector, equipo de audio y micrófono. En caso de utilizar una presentación (Power Point u otro), deberán traerla en un dispositivo externo (</w:t>
      </w:r>
      <w:r>
        <w:rPr>
          <w:rStyle w:val="ListLabel1"/>
          <w:b w:val="false"/>
          <w:bCs w:val="false"/>
          <w:sz w:val="24"/>
          <w:szCs w:val="24"/>
        </w:rPr>
        <w:t>pen drive</w:t>
      </w:r>
      <w:r>
        <w:rPr>
          <w:rStyle w:val="ListLabel1"/>
          <w:b/>
          <w:bCs/>
          <w:sz w:val="24"/>
          <w:szCs w:val="24"/>
        </w:rPr>
        <w:t xml:space="preserve"> </w:t>
      </w:r>
      <w:r>
        <w:rPr>
          <w:rStyle w:val="ListLabel1"/>
          <w:b w:val="false"/>
          <w:bCs w:val="false"/>
          <w:sz w:val="24"/>
          <w:szCs w:val="24"/>
        </w:rPr>
        <w:t xml:space="preserve">u otro) y </w:t>
      </w:r>
      <w:r>
        <w:rPr>
          <w:rStyle w:val="ListLabel1"/>
          <w:sz w:val="24"/>
          <w:szCs w:val="24"/>
        </w:rPr>
        <w:t>deberán utilizar las computadoras dispuestas en el aula, sin excepción.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left" w:pos="709" w:leader="none"/>
        </w:tabs>
        <w:spacing w:lineRule="auto" w:line="276"/>
        <w:ind w:left="284" w:hanging="0"/>
        <w:jc w:val="both"/>
        <w:rPr/>
      </w:pPr>
      <w:r>
        <w:rPr>
          <w:b/>
          <w:bCs/>
          <w:w w:val="105"/>
          <w:sz w:val="24"/>
          <w:szCs w:val="24"/>
        </w:rPr>
        <w:t>b) Entrevista</w:t>
      </w:r>
      <w:r>
        <w:rPr>
          <w:b/>
          <w:bCs/>
          <w:spacing w:val="41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personal</w:t>
      </w:r>
      <w:r>
        <w:rPr>
          <w:b/>
          <w:bCs/>
          <w:spacing w:val="41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con</w:t>
      </w:r>
      <w:r>
        <w:rPr>
          <w:b/>
          <w:bCs/>
          <w:spacing w:val="41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el</w:t>
      </w:r>
      <w:r>
        <w:rPr>
          <w:b/>
          <w:bCs/>
          <w:spacing w:val="41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Jurado: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tendrá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carácter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coloquio,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en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el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cual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se analizarán contenidos y objetivos de la materia o área. Se explicitará un plan de trabajo, se expondrá un proyecto en relación con el futuro desarrollo de su actividad, se analizará el conocimiento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los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postulantes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sobre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las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condiciones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institucionales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en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las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que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se desarrolla el dictado de la asignatura, y/o se tratarán temas que el Jurado considere</w:t>
      </w:r>
      <w:r>
        <w:rPr>
          <w:spacing w:val="8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pertinentes.</w:t>
      </w:r>
      <w:r>
        <w:rPr>
          <w:spacing w:val="8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Los</w:t>
      </w:r>
      <w:r>
        <w:rPr>
          <w:spacing w:val="8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ejes</w:t>
      </w:r>
      <w:r>
        <w:rPr>
          <w:spacing w:val="8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sobre</w:t>
      </w:r>
      <w:r>
        <w:rPr>
          <w:spacing w:val="8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los</w:t>
      </w:r>
      <w:r>
        <w:rPr>
          <w:spacing w:val="8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cuales</w:t>
      </w:r>
      <w:r>
        <w:rPr>
          <w:spacing w:val="8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versará</w:t>
      </w:r>
      <w:r>
        <w:rPr>
          <w:spacing w:val="8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la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entrevista</w:t>
      </w:r>
      <w:r>
        <w:rPr>
          <w:spacing w:val="8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deberán</w:t>
      </w:r>
      <w:r>
        <w:rPr>
          <w:spacing w:val="8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ser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idénticos</w:t>
      </w:r>
      <w:r>
        <w:rPr>
          <w:spacing w:val="8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para todos los postulantes.</w:t>
      </w:r>
    </w:p>
    <w:p>
      <w:pPr>
        <w:pStyle w:val="ListParagraph"/>
        <w:tabs>
          <w:tab w:val="left" w:pos="709" w:leader="none"/>
        </w:tabs>
        <w:spacing w:lineRule="auto" w:line="276"/>
        <w:ind w:left="284" w:hanging="0"/>
        <w:jc w:val="both"/>
        <w:rPr>
          <w:w w:val="105"/>
          <w:sz w:val="24"/>
          <w:szCs w:val="24"/>
        </w:rPr>
      </w:pPr>
      <w:r>
        <w:rPr/>
      </w:r>
    </w:p>
    <w:p>
      <w:pPr>
        <w:pStyle w:val="ListParagraph"/>
        <w:tabs>
          <w:tab w:val="left" w:pos="709" w:leader="none"/>
        </w:tabs>
        <w:spacing w:lineRule="auto" w:line="276"/>
        <w:ind w:left="284" w:hanging="0"/>
        <w:jc w:val="both"/>
        <w:rPr/>
      </w:pPr>
      <w:r>
        <w:rPr>
          <w:w w:val="105"/>
          <w:sz w:val="24"/>
          <w:szCs w:val="24"/>
        </w:rPr>
        <w:t>En ninguna de las pruebas de oposición podrán estar presentes los</w:t>
      </w:r>
      <w:r>
        <w:rPr>
          <w:spacing w:val="8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demás candidatos.</w:t>
      </w:r>
    </w:p>
    <w:p>
      <w:pPr>
        <w:pStyle w:val="Cuerpodetexto"/>
        <w:spacing w:lineRule="auto" w:line="276" w:before="42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left" w:pos="685" w:leader="none"/>
        </w:tabs>
        <w:spacing w:lineRule="auto" w:line="276"/>
        <w:ind w:left="-105" w:hanging="0"/>
        <w:jc w:val="both"/>
        <w:rPr>
          <w:sz w:val="24"/>
          <w:szCs w:val="24"/>
        </w:rPr>
      </w:pPr>
      <w:r>
        <w:rPr>
          <w:b/>
          <w:bCs/>
          <w:w w:val="105"/>
          <w:sz w:val="24"/>
          <w:szCs w:val="24"/>
        </w:rPr>
        <w:t xml:space="preserve">9. En relación a la Prueba de oposición: clase pública y entrevista personal, aspirante a cargos de </w:t>
      </w:r>
      <w:r>
        <w:rPr>
          <w:b/>
          <w:color w:val="ED1C24"/>
          <w:w w:val="105"/>
          <w:sz w:val="24"/>
          <w:szCs w:val="24"/>
        </w:rPr>
        <w:t>Profesor Asistente y Auxiliar</w:t>
      </w:r>
      <w:r>
        <w:rPr>
          <w:color w:val="1C1C1C"/>
          <w:w w:val="105"/>
          <w:sz w:val="24"/>
          <w:szCs w:val="24"/>
        </w:rPr>
        <w:t xml:space="preserve">, </w:t>
      </w:r>
      <w:r>
        <w:rPr>
          <w:w w:val="105"/>
          <w:sz w:val="24"/>
          <w:szCs w:val="24"/>
        </w:rPr>
        <w:t>seguirá el procedimiento que indica el Reglamento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aprobado por RHCD 136/2019</w:t>
      </w:r>
      <w:r>
        <w:rPr>
          <w:spacing w:val="3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(T.O),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donde</w:t>
      </w:r>
      <w:r>
        <w:rPr>
          <w:spacing w:val="1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consigna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que:</w:t>
      </w:r>
      <w:r>
        <w:rPr>
          <w:spacing w:val="12"/>
          <w:w w:val="105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0"/>
        </w:numPr>
        <w:tabs>
          <w:tab w:val="left" w:pos="685" w:leader="none"/>
        </w:tabs>
        <w:spacing w:lineRule="auto" w:line="276"/>
        <w:ind w:left="-105" w:hanging="0"/>
        <w:jc w:val="both"/>
        <w:rPr>
          <w:spacing w:val="12"/>
          <w:w w:val="105"/>
        </w:rPr>
      </w:pPr>
      <w:r>
        <w:rPr>
          <w:spacing w:val="12"/>
          <w:w w:val="105"/>
        </w:rPr>
      </w:r>
    </w:p>
    <w:p>
      <w:pPr>
        <w:pStyle w:val="ListParagraph"/>
        <w:widowControl/>
        <w:numPr>
          <w:ilvl w:val="0"/>
          <w:numId w:val="0"/>
        </w:numPr>
        <w:tabs>
          <w:tab w:val="left" w:pos="685" w:leader="none"/>
        </w:tabs>
        <w:bidi w:val="0"/>
        <w:spacing w:lineRule="auto" w:line="276"/>
        <w:ind w:left="397" w:right="0" w:hanging="0"/>
        <w:jc w:val="both"/>
        <w:rPr/>
      </w:pPr>
      <w:r>
        <w:rPr>
          <w:b/>
          <w:w w:val="105"/>
          <w:sz w:val="24"/>
          <w:szCs w:val="24"/>
        </w:rPr>
        <w:t>Prueba</w:t>
      </w:r>
      <w:r>
        <w:rPr>
          <w:b/>
          <w:spacing w:val="18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de</w:t>
      </w:r>
      <w:r>
        <w:rPr>
          <w:b/>
          <w:spacing w:val="22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oposición:</w:t>
      </w:r>
      <w:r>
        <w:rPr>
          <w:b/>
          <w:spacing w:val="22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Clase</w:t>
      </w:r>
      <w:r>
        <w:rPr>
          <w:b/>
          <w:spacing w:val="18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pública</w:t>
      </w:r>
      <w:r>
        <w:rPr>
          <w:b/>
          <w:spacing w:val="18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y</w:t>
      </w:r>
      <w:r>
        <w:rPr>
          <w:b/>
          <w:spacing w:val="20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entrevista</w:t>
      </w:r>
    </w:p>
    <w:p>
      <w:pPr>
        <w:pStyle w:val="Cuerpodetexto"/>
        <w:spacing w:lineRule="auto" w:line="276" w:before="64" w:after="0"/>
        <w:ind w:left="429" w:hanging="0"/>
        <w:jc w:val="both"/>
        <w:rPr/>
      </w:pPr>
      <w:r>
        <w:rPr>
          <w:b/>
          <w:bCs/>
          <w:i w:val="false"/>
          <w:iCs w:val="false"/>
          <w:w w:val="105"/>
          <w:sz w:val="24"/>
          <w:szCs w:val="24"/>
        </w:rPr>
        <w:t xml:space="preserve">a) </w:t>
      </w:r>
      <w:r>
        <w:rPr>
          <w:b/>
          <w:w w:val="105"/>
          <w:sz w:val="24"/>
          <w:szCs w:val="24"/>
        </w:rPr>
        <w:t>Clase</w:t>
      </w:r>
      <w:r>
        <w:rPr>
          <w:b/>
          <w:spacing w:val="18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pública:</w:t>
      </w:r>
      <w:r>
        <w:rPr>
          <w:b/>
          <w:spacing w:val="1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El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Jurado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propondrá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tres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temas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del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programa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la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asignatura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en sobre cerrado. Cuarenta y ocho horas (48) antes de la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prueba de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oposición</w:t>
      </w:r>
      <w:r>
        <w:rPr>
          <w:b/>
          <w:spacing w:val="4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 xml:space="preserve">-clase pública- </w:t>
      </w:r>
      <w:r>
        <w:rPr>
          <w:w w:val="105"/>
          <w:sz w:val="24"/>
          <w:szCs w:val="24"/>
        </w:rPr>
        <w:t xml:space="preserve">se procederá </w:t>
      </w:r>
      <w:r>
        <w:rPr>
          <w:rStyle w:val="ListLabel1"/>
          <w:sz w:val="24"/>
          <w:szCs w:val="24"/>
        </w:rPr>
        <w:t xml:space="preserve">al sorteo del tema para la clase que será el mismo para todos los candidatos y deberá ser adecuado para una clase práctica o modelo de trabajo práctico. El sorteo se realizará en presencia de una autoridad de la Facultad, un empleado administrativo y de al menos, un candidato. Asimismo, se determinará por sorteo el orden de las exposiciones. Esta prueba de oposición (clase) deberá tener una duración máxima de treinta (30) minutos, con diez (10) minutos de tolerancia. </w:t>
      </w:r>
    </w:p>
    <w:p>
      <w:pPr>
        <w:pStyle w:val="Cuerpodetexto"/>
        <w:spacing w:lineRule="auto" w:line="276" w:before="64" w:after="0"/>
        <w:ind w:left="429" w:hanging="0"/>
        <w:jc w:val="both"/>
        <w:rPr>
          <w:rStyle w:val="ListLabel1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76" w:before="64" w:after="0"/>
        <w:ind w:left="283" w:right="0" w:hanging="0"/>
        <w:jc w:val="both"/>
        <w:rPr/>
      </w:pPr>
      <w:r>
        <w:rPr>
          <w:rStyle w:val="ListLabel1"/>
          <w:b/>
          <w:bCs/>
          <w:color w:val="CE181E"/>
          <w:sz w:val="24"/>
          <w:szCs w:val="24"/>
        </w:rPr>
        <w:t xml:space="preserve">IMPORTANTE: </w:t>
      </w:r>
      <w:r>
        <w:rPr>
          <w:rStyle w:val="ListLabel1"/>
          <w:color w:val="000000"/>
          <w:sz w:val="24"/>
          <w:szCs w:val="24"/>
        </w:rPr>
        <w:t>Para la exposición en la Clase Pública, dispondrán de</w:t>
      </w:r>
      <w:r>
        <w:rPr>
          <w:rStyle w:val="ListLabel1"/>
          <w:sz w:val="24"/>
          <w:szCs w:val="24"/>
        </w:rPr>
        <w:t xml:space="preserve"> pizarrón, PC, proyector, equipo de audio y micrófono. En caso de utilizar una presentación (Power Point u otro), deberán traerla en un dispositivo externo (</w:t>
      </w:r>
      <w:r>
        <w:rPr>
          <w:rStyle w:val="ListLabel1"/>
          <w:b w:val="false"/>
          <w:bCs w:val="false"/>
          <w:sz w:val="24"/>
          <w:szCs w:val="24"/>
        </w:rPr>
        <w:t>pen drive</w:t>
      </w:r>
      <w:r>
        <w:rPr>
          <w:rStyle w:val="ListLabel1"/>
          <w:b/>
          <w:bCs/>
          <w:sz w:val="24"/>
          <w:szCs w:val="24"/>
        </w:rPr>
        <w:t xml:space="preserve"> </w:t>
      </w:r>
      <w:r>
        <w:rPr>
          <w:rStyle w:val="ListLabel1"/>
          <w:b w:val="false"/>
          <w:bCs w:val="false"/>
          <w:sz w:val="24"/>
          <w:szCs w:val="24"/>
        </w:rPr>
        <w:t xml:space="preserve">u otro) y </w:t>
      </w:r>
      <w:r>
        <w:rPr>
          <w:rStyle w:val="ListLabel1"/>
          <w:sz w:val="24"/>
          <w:szCs w:val="24"/>
        </w:rPr>
        <w:t>deberán utilizar las computadoras dispuestas en el aula, sin excepción.</w:t>
      </w:r>
    </w:p>
    <w:p>
      <w:pPr>
        <w:pStyle w:val="Normal"/>
        <w:spacing w:lineRule="auto" w:line="276" w:before="64" w:after="0"/>
        <w:ind w:left="429" w:hanging="0"/>
        <w:jc w:val="both"/>
        <w:rPr>
          <w:rStyle w:val="ListLabel1"/>
          <w:sz w:val="24"/>
          <w:szCs w:val="24"/>
        </w:rPr>
      </w:pPr>
      <w:r>
        <w:rPr>
          <w:sz w:val="24"/>
          <w:szCs w:val="24"/>
        </w:rPr>
      </w:r>
    </w:p>
    <w:p>
      <w:pPr>
        <w:pStyle w:val="Cuerpodetexto"/>
        <w:spacing w:lineRule="auto" w:line="276" w:before="64" w:after="0"/>
        <w:ind w:left="429" w:hanging="0"/>
        <w:jc w:val="both"/>
        <w:rPr/>
      </w:pPr>
      <w:r>
        <w:rPr>
          <w:b/>
          <w:bCs/>
          <w:sz w:val="24"/>
          <w:szCs w:val="24"/>
        </w:rPr>
        <w:t>b) Entrevista personal con el Jurado:</w:t>
      </w:r>
      <w:r>
        <w:rPr>
          <w:sz w:val="24"/>
          <w:szCs w:val="24"/>
        </w:rPr>
        <w:t xml:space="preserve"> tendrá carácter de coloquio en el cual el postulante podrá ampliar sus perspectivas docentes vinculadas a la cátedra y responder los ítems que el Jurado acordara previamente.</w:t>
      </w:r>
    </w:p>
    <w:p>
      <w:pPr>
        <w:pStyle w:val="Cuerpodetexto"/>
        <w:spacing w:lineRule="auto" w:line="276" w:before="64" w:after="0"/>
        <w:ind w:left="429" w:hanging="0"/>
        <w:jc w:val="both"/>
        <w:rPr>
          <w:sz w:val="24"/>
          <w:szCs w:val="24"/>
        </w:rPr>
      </w:pPr>
      <w:r>
        <w:rPr/>
      </w:r>
    </w:p>
    <w:p>
      <w:pPr>
        <w:pStyle w:val="Cuerpodetexto"/>
        <w:widowControl/>
        <w:bidi w:val="0"/>
        <w:spacing w:lineRule="auto" w:line="276" w:before="64" w:after="0"/>
        <w:ind w:left="340" w:right="0" w:hanging="0"/>
        <w:jc w:val="both"/>
        <w:rPr/>
      </w:pPr>
      <w:r>
        <w:rPr>
          <w:sz w:val="24"/>
          <w:szCs w:val="24"/>
        </w:rPr>
        <w:t xml:space="preserve">En ningún caso las Pruebas de Oposición, podrán ser presenciadas por los restantes concursantes. </w:t>
      </w:r>
    </w:p>
    <w:p>
      <w:pPr>
        <w:pStyle w:val="Cuerpodetexto"/>
        <w:spacing w:lineRule="auto" w:line="276" w:before="64" w:after="0"/>
        <w:ind w:left="429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uerpodetexto"/>
        <w:widowControl/>
        <w:bidi w:val="0"/>
        <w:spacing w:lineRule="auto" w:line="276" w:before="35" w:after="0"/>
        <w:ind w:left="454" w:right="0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Los Concursos de Títulos, Antecedentes y Oposición se llevan a cabo según las siguientes reglamentaciones:</w:t>
      </w:r>
    </w:p>
    <w:p>
      <w:pPr>
        <w:pStyle w:val="Cuerpodetexto"/>
        <w:widowControl/>
        <w:bidi w:val="0"/>
        <w:spacing w:lineRule="auto" w:line="276" w:before="35" w:after="0"/>
        <w:ind w:left="454" w:right="0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>
        <w:rPr>
          <w:b w:val="false"/>
          <w:bCs w:val="false"/>
          <w:sz w:val="24"/>
          <w:szCs w:val="24"/>
        </w:rPr>
        <w:t>Normativa general de la UNC: Ord. 8/86 (T.O. aprobado por Res. Rec. 433/09)</w:t>
      </w:r>
    </w:p>
    <w:p>
      <w:pPr>
        <w:pStyle w:val="Cuerpodetexto"/>
        <w:widowControl/>
        <w:bidi w:val="0"/>
        <w:spacing w:lineRule="auto" w:line="276" w:before="35" w:after="0"/>
        <w:ind w:left="454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- Reglamento de Concursos docentes para cubrir cargos de Profesor Titular, Asociado y Adjunto </w:t>
      </w:r>
      <w:bookmarkStart w:id="0" w:name="__DdeLink__1452_1144320151"/>
      <w:r>
        <w:rPr>
          <w:b w:val="false"/>
          <w:bCs w:val="false"/>
          <w:sz w:val="24"/>
          <w:szCs w:val="24"/>
        </w:rPr>
        <w:t>de la FCC:</w:t>
      </w:r>
      <w:bookmarkEnd w:id="0"/>
      <w:r>
        <w:rPr>
          <w:b w:val="false"/>
          <w:bCs w:val="false"/>
          <w:sz w:val="24"/>
          <w:szCs w:val="24"/>
        </w:rPr>
        <w:t xml:space="preserve"> OHCD 004/2019.</w:t>
      </w:r>
    </w:p>
    <w:p>
      <w:pPr>
        <w:pStyle w:val="Cuerpodetexto"/>
        <w:widowControl/>
        <w:bidi w:val="0"/>
        <w:spacing w:lineRule="auto" w:line="276" w:before="35" w:after="0"/>
        <w:ind w:left="454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Reglamento de Concurso Docentes para Profesores Asistentes y Profesores Auxiliares de la FCC: RHCD 136/2019 (T.O).</w:t>
      </w:r>
    </w:p>
    <w:p>
      <w:pPr>
        <w:pStyle w:val="Cuerpodetexto"/>
        <w:widowControl/>
        <w:bidi w:val="0"/>
        <w:spacing w:lineRule="auto" w:line="276" w:before="35" w:after="0"/>
        <w:ind w:left="454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Resolución de adecuación del procedimiento de Inscripción a Concursos y Selecciones de Antecedentes de la FCC: RHCD 53/2025.</w:t>
      </w:r>
    </w:p>
    <w:p>
      <w:pPr>
        <w:pStyle w:val="Cuerpodetexto"/>
        <w:widowControl/>
        <w:bidi w:val="0"/>
        <w:spacing w:lineRule="auto" w:line="276" w:before="35" w:after="0"/>
        <w:ind w:left="454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Acta n º 24 de la Comisión Paritaria del Sector Docente UNC.</w:t>
      </w:r>
    </w:p>
    <w:p>
      <w:pPr>
        <w:pStyle w:val="Cuerpodetexto"/>
        <w:widowControl/>
        <w:bidi w:val="0"/>
        <w:spacing w:lineRule="auto" w:line="276" w:before="35" w:after="0"/>
        <w:ind w:left="454" w:righ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tulo1"/>
        <w:tabs>
          <w:tab w:val="left" w:pos="9214" w:leader="none"/>
        </w:tabs>
        <w:spacing w:lineRule="auto" w:line="276"/>
        <w:jc w:val="both"/>
        <w:rPr>
          <w:b w:val="false"/>
          <w:b w:val="false"/>
        </w:rPr>
      </w:pPr>
      <w:r>
        <w:rPr>
          <w:color w:val="121211"/>
          <w:w w:val="105"/>
          <w:sz w:val="24"/>
          <w:szCs w:val="24"/>
        </w:rPr>
        <w:t xml:space="preserve">Más información: </w:t>
      </w:r>
      <w:r>
        <w:rPr>
          <w:b w:val="false"/>
          <w:color w:val="121211"/>
          <w:w w:val="105"/>
          <w:sz w:val="24"/>
          <w:szCs w:val="24"/>
        </w:rPr>
        <w:t>Prosecretaría de Concursos y Carrera Docente de la Facultad de</w:t>
      </w:r>
      <w:r>
        <w:rPr>
          <w:b w:val="false"/>
          <w:color w:val="121211"/>
          <w:spacing w:val="41"/>
          <w:w w:val="105"/>
          <w:sz w:val="24"/>
          <w:szCs w:val="24"/>
        </w:rPr>
        <w:t xml:space="preserve"> </w:t>
      </w:r>
      <w:r>
        <w:rPr>
          <w:b w:val="false"/>
          <w:color w:val="121211"/>
          <w:w w:val="105"/>
          <w:sz w:val="24"/>
          <w:szCs w:val="24"/>
        </w:rPr>
        <w:t>Ciencias de la Comunicación.</w:t>
      </w:r>
    </w:p>
    <w:p>
      <w:pPr>
        <w:pStyle w:val="Cuerpodetexto"/>
        <w:spacing w:lineRule="auto" w:line="276" w:before="3" w:after="0"/>
        <w:ind w:left="429" w:hanging="0"/>
        <w:jc w:val="both"/>
        <w:rPr>
          <w:sz w:val="24"/>
          <w:szCs w:val="24"/>
        </w:rPr>
      </w:pPr>
      <w:r>
        <w:rPr>
          <w:color w:val="121211"/>
          <w:w w:val="105"/>
          <w:sz w:val="24"/>
          <w:szCs w:val="24"/>
        </w:rPr>
        <w:t>Lunes</w:t>
      </w:r>
      <w:r>
        <w:rPr>
          <w:color w:val="121211"/>
          <w:spacing w:val="39"/>
          <w:w w:val="105"/>
          <w:sz w:val="24"/>
          <w:szCs w:val="24"/>
        </w:rPr>
        <w:t xml:space="preserve"> </w:t>
      </w:r>
      <w:r>
        <w:rPr>
          <w:color w:val="121211"/>
          <w:w w:val="105"/>
          <w:sz w:val="24"/>
          <w:szCs w:val="24"/>
        </w:rPr>
        <w:t>a</w:t>
      </w:r>
      <w:r>
        <w:rPr>
          <w:color w:val="121211"/>
          <w:spacing w:val="41"/>
          <w:w w:val="105"/>
          <w:sz w:val="24"/>
          <w:szCs w:val="24"/>
        </w:rPr>
        <w:t xml:space="preserve"> </w:t>
      </w:r>
      <w:r>
        <w:rPr>
          <w:color w:val="121211"/>
          <w:w w:val="105"/>
          <w:sz w:val="24"/>
          <w:szCs w:val="24"/>
        </w:rPr>
        <w:t>viernes</w:t>
      </w:r>
      <w:r>
        <w:rPr>
          <w:color w:val="121211"/>
          <w:spacing w:val="41"/>
          <w:w w:val="105"/>
          <w:sz w:val="24"/>
          <w:szCs w:val="24"/>
        </w:rPr>
        <w:t xml:space="preserve"> </w:t>
      </w:r>
      <w:r>
        <w:rPr>
          <w:color w:val="121211"/>
          <w:w w:val="105"/>
          <w:sz w:val="24"/>
          <w:szCs w:val="24"/>
        </w:rPr>
        <w:t>de</w:t>
      </w:r>
      <w:r>
        <w:rPr>
          <w:color w:val="121211"/>
          <w:spacing w:val="37"/>
          <w:w w:val="105"/>
          <w:sz w:val="24"/>
          <w:szCs w:val="24"/>
        </w:rPr>
        <w:t xml:space="preserve"> </w:t>
      </w:r>
      <w:r>
        <w:rPr>
          <w:color w:val="121211"/>
          <w:w w:val="105"/>
          <w:sz w:val="24"/>
          <w:szCs w:val="24"/>
        </w:rPr>
        <w:t>9:30</w:t>
      </w:r>
      <w:r>
        <w:rPr>
          <w:color w:val="121211"/>
          <w:spacing w:val="39"/>
          <w:w w:val="105"/>
          <w:sz w:val="24"/>
          <w:szCs w:val="24"/>
        </w:rPr>
        <w:t xml:space="preserve"> </w:t>
      </w:r>
      <w:r>
        <w:rPr>
          <w:color w:val="121211"/>
          <w:w w:val="105"/>
          <w:sz w:val="24"/>
          <w:szCs w:val="24"/>
        </w:rPr>
        <w:t>a</w:t>
      </w:r>
      <w:r>
        <w:rPr>
          <w:color w:val="121211"/>
          <w:spacing w:val="41"/>
          <w:w w:val="105"/>
          <w:sz w:val="24"/>
          <w:szCs w:val="24"/>
        </w:rPr>
        <w:t xml:space="preserve"> </w:t>
      </w:r>
      <w:r>
        <w:rPr>
          <w:color w:val="121211"/>
          <w:w w:val="105"/>
          <w:sz w:val="24"/>
          <w:szCs w:val="24"/>
        </w:rPr>
        <w:t>15:00</w:t>
      </w:r>
      <w:r>
        <w:rPr>
          <w:color w:val="121211"/>
          <w:spacing w:val="41"/>
          <w:w w:val="105"/>
          <w:sz w:val="24"/>
          <w:szCs w:val="24"/>
        </w:rPr>
        <w:t xml:space="preserve"> </w:t>
      </w:r>
      <w:r>
        <w:rPr>
          <w:color w:val="121211"/>
          <w:w w:val="105"/>
          <w:sz w:val="24"/>
          <w:szCs w:val="24"/>
        </w:rPr>
        <w:t>horas.</w:t>
      </w:r>
      <w:r>
        <w:rPr>
          <w:color w:val="121211"/>
          <w:spacing w:val="41"/>
          <w:w w:val="105"/>
          <w:sz w:val="24"/>
          <w:szCs w:val="24"/>
        </w:rPr>
        <w:t xml:space="preserve"> </w:t>
      </w:r>
      <w:r>
        <w:rPr>
          <w:color w:val="121211"/>
          <w:w w:val="105"/>
          <w:sz w:val="24"/>
          <w:szCs w:val="24"/>
        </w:rPr>
        <w:t>Edificio</w:t>
      </w:r>
      <w:r>
        <w:rPr>
          <w:color w:val="121211"/>
          <w:spacing w:val="39"/>
          <w:w w:val="105"/>
          <w:sz w:val="24"/>
          <w:szCs w:val="24"/>
        </w:rPr>
        <w:t xml:space="preserve"> </w:t>
      </w:r>
      <w:r>
        <w:rPr>
          <w:color w:val="121211"/>
          <w:w w:val="105"/>
          <w:sz w:val="24"/>
          <w:szCs w:val="24"/>
        </w:rPr>
        <w:t>FCC,</w:t>
      </w:r>
      <w:r>
        <w:rPr>
          <w:color w:val="121211"/>
          <w:spacing w:val="41"/>
          <w:w w:val="105"/>
          <w:sz w:val="24"/>
          <w:szCs w:val="24"/>
        </w:rPr>
        <w:t xml:space="preserve"> </w:t>
      </w:r>
      <w:r>
        <w:rPr>
          <w:color w:val="121211"/>
          <w:w w:val="105"/>
          <w:sz w:val="24"/>
          <w:szCs w:val="24"/>
        </w:rPr>
        <w:t>Primer</w:t>
      </w:r>
      <w:r>
        <w:rPr>
          <w:color w:val="121211"/>
          <w:spacing w:val="39"/>
          <w:w w:val="105"/>
          <w:sz w:val="24"/>
          <w:szCs w:val="24"/>
        </w:rPr>
        <w:t xml:space="preserve"> </w:t>
      </w:r>
      <w:r>
        <w:rPr>
          <w:color w:val="121211"/>
          <w:w w:val="105"/>
          <w:sz w:val="24"/>
          <w:szCs w:val="24"/>
        </w:rPr>
        <w:t>piso. Bv.</w:t>
      </w:r>
      <w:r>
        <w:rPr>
          <w:color w:val="121211"/>
          <w:spacing w:val="41"/>
          <w:w w:val="105"/>
          <w:sz w:val="24"/>
          <w:szCs w:val="24"/>
        </w:rPr>
        <w:t xml:space="preserve"> </w:t>
      </w:r>
      <w:r>
        <w:rPr>
          <w:color w:val="121211"/>
          <w:w w:val="105"/>
          <w:sz w:val="24"/>
          <w:szCs w:val="24"/>
        </w:rPr>
        <w:t>Enrique</w:t>
      </w:r>
      <w:r>
        <w:rPr>
          <w:color w:val="121211"/>
          <w:spacing w:val="41"/>
          <w:w w:val="105"/>
          <w:sz w:val="24"/>
          <w:szCs w:val="24"/>
        </w:rPr>
        <w:t xml:space="preserve"> </w:t>
      </w:r>
      <w:r>
        <w:rPr>
          <w:color w:val="121211"/>
          <w:w w:val="105"/>
          <w:sz w:val="24"/>
          <w:szCs w:val="24"/>
        </w:rPr>
        <w:t>Barros</w:t>
      </w:r>
      <w:r>
        <w:rPr>
          <w:color w:val="121211"/>
          <w:spacing w:val="41"/>
          <w:w w:val="105"/>
          <w:sz w:val="24"/>
          <w:szCs w:val="24"/>
        </w:rPr>
        <w:t xml:space="preserve"> </w:t>
      </w:r>
      <w:r>
        <w:rPr>
          <w:color w:val="121211"/>
          <w:w w:val="105"/>
          <w:sz w:val="24"/>
          <w:szCs w:val="24"/>
        </w:rPr>
        <w:t>esq. Los Nogales. Ciudad Universitaria.</w:t>
      </w:r>
      <w:r>
        <w:rPr>
          <w:color w:val="121211"/>
          <w:spacing w:val="41"/>
          <w:w w:val="105"/>
          <w:sz w:val="24"/>
          <w:szCs w:val="24"/>
        </w:rPr>
        <w:t xml:space="preserve"> </w:t>
      </w:r>
      <w:r>
        <w:rPr>
          <w:color w:val="121211"/>
          <w:w w:val="105"/>
          <w:sz w:val="24"/>
          <w:szCs w:val="24"/>
        </w:rPr>
        <w:t>Córdoba. Teléfono: (0351) 5353680 int. 38119.</w:t>
      </w:r>
    </w:p>
    <w:p>
      <w:pPr>
        <w:pStyle w:val="Cuerpodetexto"/>
        <w:spacing w:lineRule="auto" w:line="276" w:before="7" w:after="0"/>
        <w:ind w:left="429" w:hanging="0"/>
        <w:jc w:val="both"/>
        <w:rPr/>
      </w:pPr>
      <w:r>
        <w:rPr>
          <w:color w:val="121211"/>
          <w:w w:val="105"/>
          <w:sz w:val="24"/>
          <w:szCs w:val="24"/>
        </w:rPr>
        <w:t>Correo</w:t>
      </w:r>
      <w:r>
        <w:rPr>
          <w:color w:val="121211"/>
          <w:spacing w:val="26"/>
          <w:w w:val="105"/>
          <w:sz w:val="24"/>
          <w:szCs w:val="24"/>
        </w:rPr>
        <w:t xml:space="preserve"> </w:t>
      </w:r>
      <w:r>
        <w:rPr>
          <w:color w:val="121211"/>
          <w:w w:val="105"/>
          <w:sz w:val="24"/>
          <w:szCs w:val="24"/>
        </w:rPr>
        <w:t>electrónico:</w:t>
      </w:r>
      <w:r>
        <w:rPr>
          <w:color w:val="121211"/>
          <w:spacing w:val="35"/>
          <w:w w:val="105"/>
          <w:sz w:val="24"/>
          <w:szCs w:val="24"/>
        </w:rPr>
        <w:t xml:space="preserve"> </w:t>
      </w:r>
      <w:hyperlink r:id="rId2">
        <w:r>
          <w:rPr>
            <w:rStyle w:val="EnlacedeInternet"/>
            <w:color w:val="0000FF"/>
            <w:spacing w:val="-3"/>
            <w:w w:val="105"/>
            <w:sz w:val="24"/>
            <w:szCs w:val="24"/>
            <w:u w:val="none" w:color="0000FF"/>
          </w:rPr>
          <w:t>concursos@fcc.unc.edu.ar</w:t>
        </w:r>
      </w:hyperlink>
    </w:p>
    <w:p>
      <w:pPr>
        <w:pStyle w:val="Cuerpodetexto"/>
        <w:spacing w:lineRule="auto" w:line="276" w:before="7" w:after="0"/>
        <w:ind w:left="429" w:hanging="0"/>
        <w:jc w:val="both"/>
        <w:rPr>
          <w:rStyle w:val="EnlacedeInternet"/>
          <w:color w:val="0000FF"/>
          <w:spacing w:val="-3"/>
          <w:w w:val="105"/>
          <w:sz w:val="24"/>
          <w:szCs w:val="24"/>
          <w:u w:val="none" w:color="0000FF"/>
        </w:rPr>
      </w:pPr>
      <w:r>
        <w:rPr>
          <w:color w:val="0000FF"/>
          <w:spacing w:val="-3"/>
          <w:w w:val="105"/>
          <w:sz w:val="24"/>
          <w:szCs w:val="24"/>
          <w:u w:val="none" w:color="0000FF"/>
        </w:rPr>
      </w:r>
    </w:p>
    <w:p>
      <w:pPr>
        <w:pStyle w:val="Cuerpodetexto"/>
        <w:spacing w:lineRule="auto" w:line="276" w:before="7" w:after="0"/>
        <w:ind w:left="429" w:hanging="0"/>
        <w:jc w:val="both"/>
        <w:rPr>
          <w:sz w:val="24"/>
          <w:szCs w:val="24"/>
        </w:rPr>
      </w:pPr>
      <w:r>
        <w:rPr>
          <w:color w:val="121211"/>
          <w:w w:val="105"/>
          <w:sz w:val="24"/>
          <w:szCs w:val="24"/>
        </w:rPr>
        <w:t>Todos los modelos y formularios pueden descargarse en:</w:t>
      </w:r>
    </w:p>
    <w:p>
      <w:pPr>
        <w:pStyle w:val="Ttulo1"/>
        <w:pBdr>
          <w:bottom w:val="single" w:sz="6" w:space="1" w:color="000001"/>
        </w:pBdr>
        <w:tabs>
          <w:tab w:val="left" w:pos="2386" w:leader="none"/>
          <w:tab w:val="left" w:pos="3621" w:leader="none"/>
          <w:tab w:val="left" w:pos="4190" w:leader="none"/>
          <w:tab w:val="left" w:pos="5460" w:leader="none"/>
          <w:tab w:val="left" w:pos="5881" w:leader="none"/>
          <w:tab w:val="left" w:pos="7445" w:leader="none"/>
          <w:tab w:val="left" w:pos="8568" w:leader="none"/>
          <w:tab w:val="left" w:pos="10159" w:leader="none"/>
        </w:tabs>
        <w:spacing w:lineRule="auto" w:line="276"/>
        <w:jc w:val="both"/>
        <w:rPr/>
      </w:pPr>
      <w:hyperlink r:id="rId3">
        <w:r>
          <w:rPr>
            <w:rStyle w:val="EnlacedeInternet"/>
            <w:color w:val="0D52CC"/>
            <w:w w:val="105"/>
            <w:sz w:val="24"/>
            <w:szCs w:val="24"/>
            <w:u w:val="single" w:color="0D52CC"/>
          </w:rPr>
          <w:t>https://fcc.unc.edu.ar/claustros/docentes-e-investigadores-</w:t>
        </w:r>
        <w:r>
          <w:rPr>
            <w:rStyle w:val="EnlacedeInternet"/>
            <w:color w:val="0D52CC"/>
            <w:spacing w:val="-1"/>
            <w:w w:val="105"/>
            <w:sz w:val="24"/>
            <w:szCs w:val="24"/>
            <w:u w:val="single" w:color="0D52CC"/>
          </w:rPr>
          <w:t>as/concursos/</w:t>
        </w:r>
      </w:hyperlink>
    </w:p>
    <w:p>
      <w:pPr>
        <w:pStyle w:val="Ttulo1"/>
        <w:pBdr>
          <w:bottom w:val="single" w:sz="6" w:space="1" w:color="000001"/>
        </w:pBdr>
        <w:tabs>
          <w:tab w:val="left" w:pos="2386" w:leader="none"/>
          <w:tab w:val="left" w:pos="3621" w:leader="none"/>
          <w:tab w:val="left" w:pos="4190" w:leader="none"/>
          <w:tab w:val="left" w:pos="5460" w:leader="none"/>
          <w:tab w:val="left" w:pos="5881" w:leader="none"/>
          <w:tab w:val="left" w:pos="7445" w:leader="none"/>
          <w:tab w:val="left" w:pos="8568" w:leader="none"/>
          <w:tab w:val="left" w:pos="10159" w:leader="none"/>
        </w:tabs>
        <w:spacing w:lineRule="auto" w:line="276"/>
        <w:jc w:val="both"/>
        <w:rPr/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326" w:right="1176" w:header="1320" w:top="2106" w:footer="0" w:bottom="1135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5</w:t>
    </w:r>
    <w:r>
      <w:fldChar w:fldCharType="end"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6">
          <wp:simplePos x="0" y="0"/>
          <wp:positionH relativeFrom="page">
            <wp:posOffset>1183005</wp:posOffset>
          </wp:positionH>
          <wp:positionV relativeFrom="page">
            <wp:posOffset>491490</wp:posOffset>
          </wp:positionV>
          <wp:extent cx="2650490" cy="36449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50490" cy="364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-445" w:hanging="0"/>
      </w:pPr>
      <w:rPr>
        <w:sz w:val="24"/>
        <w:spacing w:val="-2"/>
        <w:b/>
        <w:w w:val="107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177" w:hanging="0"/>
      </w:pPr>
      <w:rPr>
        <w:sz w:val="24"/>
        <w:spacing w:val="0"/>
        <w:b/>
        <w:w w:val="107"/>
        <w:lang w:val="es-ES" w:eastAsia="en-US" w:bidi="ar-SA"/>
      </w:rPr>
    </w:lvl>
    <w:lvl w:ilvl="2">
      <w:start w:val="1"/>
      <w:numFmt w:val="bullet"/>
      <w:lvlText w:val=""/>
      <w:lvlJc w:val="left"/>
      <w:pPr>
        <w:ind w:left="2219" w:hanging="0"/>
      </w:pPr>
      <w:rPr>
        <w:rFonts w:ascii="Symbol" w:hAnsi="Symbol" w:cs="Symbol" w:hint="default"/>
        <w:rFonts w:cs="Symbol"/>
        <w:lang w:val="es-ES" w:eastAsia="en-US" w:bidi="ar-SA"/>
      </w:rPr>
    </w:lvl>
    <w:lvl w:ilvl="3">
      <w:start w:val="1"/>
      <w:numFmt w:val="bullet"/>
      <w:lvlText w:val=""/>
      <w:lvlJc w:val="left"/>
      <w:pPr>
        <w:ind w:left="3263" w:hanging="0"/>
      </w:pPr>
      <w:rPr>
        <w:rFonts w:ascii="Symbol" w:hAnsi="Symbol" w:cs="Symbol" w:hint="default"/>
        <w:rFonts w:cs="Symbol"/>
        <w:lang w:val="es-ES" w:eastAsia="en-US" w:bidi="ar-SA"/>
      </w:rPr>
    </w:lvl>
    <w:lvl w:ilvl="4">
      <w:start w:val="1"/>
      <w:numFmt w:val="bullet"/>
      <w:lvlText w:val=""/>
      <w:lvlJc w:val="left"/>
      <w:pPr>
        <w:ind w:left="4308" w:hanging="0"/>
      </w:pPr>
      <w:rPr>
        <w:rFonts w:ascii="Symbol" w:hAnsi="Symbol" w:cs="Symbol" w:hint="default"/>
        <w:rFonts w:cs="Symbol"/>
        <w:lang w:val="es-ES" w:eastAsia="en-US" w:bidi="ar-SA"/>
      </w:rPr>
    </w:lvl>
    <w:lvl w:ilvl="5">
      <w:start w:val="1"/>
      <w:numFmt w:val="bullet"/>
      <w:lvlText w:val=""/>
      <w:lvlJc w:val="left"/>
      <w:pPr>
        <w:ind w:left="5352" w:hanging="0"/>
      </w:pPr>
      <w:rPr>
        <w:rFonts w:ascii="Symbol" w:hAnsi="Symbol" w:cs="Symbol" w:hint="default"/>
        <w:rFonts w:cs="Symbol"/>
        <w:lang w:val="es-ES" w:eastAsia="en-US" w:bidi="ar-SA"/>
      </w:rPr>
    </w:lvl>
    <w:lvl w:ilvl="6">
      <w:start w:val="1"/>
      <w:numFmt w:val="bullet"/>
      <w:lvlText w:val=""/>
      <w:lvlJc w:val="left"/>
      <w:pPr>
        <w:ind w:left="6397" w:hanging="0"/>
      </w:pPr>
      <w:rPr>
        <w:rFonts w:ascii="Symbol" w:hAnsi="Symbol" w:cs="Symbol" w:hint="default"/>
        <w:rFonts w:cs="Symbol"/>
        <w:lang w:val="es-ES" w:eastAsia="en-US" w:bidi="ar-SA"/>
      </w:rPr>
    </w:lvl>
    <w:lvl w:ilvl="7">
      <w:start w:val="1"/>
      <w:numFmt w:val="bullet"/>
      <w:lvlText w:val=""/>
      <w:lvlJc w:val="left"/>
      <w:pPr>
        <w:ind w:left="7441" w:hanging="0"/>
      </w:pPr>
      <w:rPr>
        <w:rFonts w:ascii="Symbol" w:hAnsi="Symbol" w:cs="Symbol" w:hint="default"/>
        <w:rFonts w:cs="Symbol"/>
        <w:lang w:val="es-ES" w:eastAsia="en-US" w:bidi="ar-SA"/>
      </w:rPr>
    </w:lvl>
    <w:lvl w:ilvl="8">
      <w:start w:val="1"/>
      <w:numFmt w:val="bullet"/>
      <w:lvlText w:val=""/>
      <w:lvlJc w:val="left"/>
      <w:pPr>
        <w:ind w:left="8486" w:hanging="0"/>
      </w:pPr>
      <w:rPr>
        <w:rFonts w:ascii="Symbol" w:hAnsi="Symbol" w:cs="Symbol" w:hint="default"/>
        <w:rFonts w:cs="Symbol"/>
        <w:lang w:val="es-E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qFormat/>
    <w:pPr>
      <w:ind w:left="429" w:hanging="0"/>
      <w:outlineLvl w:val="0"/>
    </w:pPr>
    <w:rPr>
      <w:b/>
      <w:bCs/>
      <w:sz w:val="24"/>
      <w:szCs w:val="24"/>
    </w:rPr>
  </w:style>
  <w:style w:type="paragraph" w:styleId="Ttulo2">
    <w:name w:val="Heading 2"/>
    <w:basedOn w:val="Ttulo1"/>
    <w:qFormat/>
    <w:pPr>
      <w:keepNext w:val="true"/>
      <w:keepLines/>
      <w:spacing w:before="240" w:after="60"/>
      <w:outlineLvl w:val="1"/>
    </w:pPr>
    <w:rPr>
      <w:rFonts w:ascii="Arial" w:hAnsi="Arial" w:eastAsia="SimSun" w:cs="Arial"/>
      <w:sz w:val="32"/>
      <w:szCs w:val="32"/>
    </w:rPr>
  </w:style>
  <w:style w:type="paragraph" w:styleId="Ttulo3">
    <w:name w:val="Heading 3"/>
    <w:basedOn w:val="Ttulo2"/>
    <w:qFormat/>
    <w:pPr>
      <w:outlineLvl w:val="2"/>
    </w:pPr>
    <w:rPr>
      <w:sz w:val="28"/>
      <w:szCs w:val="28"/>
    </w:rPr>
  </w:style>
  <w:style w:type="paragraph" w:styleId="Ttulo4">
    <w:name w:val="Heading 4"/>
    <w:basedOn w:val="Ttulo3"/>
    <w:qFormat/>
    <w:pPr>
      <w:outlineLvl w:val="3"/>
    </w:pPr>
    <w:rPr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Calibri" w:cs="Calibri"/>
      <w:b w:val="false"/>
      <w:bCs w:val="false"/>
      <w:i w:val="false"/>
      <w:iCs w:val="false"/>
      <w:spacing w:val="0"/>
      <w:w w:val="107"/>
      <w:sz w:val="24"/>
      <w:szCs w:val="24"/>
      <w:lang w:val="es-ES" w:eastAsia="en-US" w:bidi="ar-SA"/>
    </w:rPr>
  </w:style>
  <w:style w:type="character" w:styleId="ListLabel2" w:customStyle="1">
    <w:name w:val="ListLabel 2"/>
    <w:qFormat/>
    <w:rPr>
      <w:lang w:val="es-ES" w:eastAsia="en-US" w:bidi="ar-SA"/>
    </w:rPr>
  </w:style>
  <w:style w:type="character" w:styleId="ListLabel3" w:customStyle="1">
    <w:name w:val="ListLabel 3"/>
    <w:qFormat/>
    <w:rPr>
      <w:lang w:val="es-ES" w:eastAsia="en-US" w:bidi="ar-SA"/>
    </w:rPr>
  </w:style>
  <w:style w:type="character" w:styleId="ListLabel4" w:customStyle="1">
    <w:name w:val="ListLabel 4"/>
    <w:qFormat/>
    <w:rPr>
      <w:lang w:val="es-ES" w:eastAsia="en-US" w:bidi="ar-SA"/>
    </w:rPr>
  </w:style>
  <w:style w:type="character" w:styleId="ListLabel5" w:customStyle="1">
    <w:name w:val="ListLabel 5"/>
    <w:qFormat/>
    <w:rPr>
      <w:lang w:val="es-ES" w:eastAsia="en-US" w:bidi="ar-SA"/>
    </w:rPr>
  </w:style>
  <w:style w:type="character" w:styleId="ListLabel6" w:customStyle="1">
    <w:name w:val="ListLabel 6"/>
    <w:qFormat/>
    <w:rPr>
      <w:lang w:val="es-ES" w:eastAsia="en-US" w:bidi="ar-SA"/>
    </w:rPr>
  </w:style>
  <w:style w:type="character" w:styleId="ListLabel7" w:customStyle="1">
    <w:name w:val="ListLabel 7"/>
    <w:qFormat/>
    <w:rPr>
      <w:lang w:val="es-ES" w:eastAsia="en-US" w:bidi="ar-SA"/>
    </w:rPr>
  </w:style>
  <w:style w:type="character" w:styleId="ListLabel8" w:customStyle="1">
    <w:name w:val="ListLabel 8"/>
    <w:qFormat/>
    <w:rPr>
      <w:lang w:val="es-ES" w:eastAsia="en-US" w:bidi="ar-SA"/>
    </w:rPr>
  </w:style>
  <w:style w:type="character" w:styleId="ListLabel9" w:customStyle="1">
    <w:name w:val="ListLabel 9"/>
    <w:qFormat/>
    <w:rPr>
      <w:lang w:val="es-ES" w:eastAsia="en-US" w:bidi="ar-SA"/>
    </w:rPr>
  </w:style>
  <w:style w:type="character" w:styleId="ListLabel10" w:customStyle="1">
    <w:name w:val="ListLabel 10"/>
    <w:qFormat/>
    <w:rPr>
      <w:b/>
      <w:spacing w:val="-3"/>
      <w:w w:val="107"/>
      <w:sz w:val="24"/>
      <w:lang w:val="es-ES" w:eastAsia="en-US" w:bidi="ar-SA"/>
    </w:rPr>
  </w:style>
  <w:style w:type="character" w:styleId="ListLabel11" w:customStyle="1">
    <w:name w:val="ListLabel 11"/>
    <w:qFormat/>
    <w:rPr>
      <w:b/>
      <w:spacing w:val="0"/>
      <w:w w:val="107"/>
      <w:lang w:val="es-ES" w:eastAsia="en-US" w:bidi="ar-SA"/>
    </w:rPr>
  </w:style>
  <w:style w:type="character" w:styleId="ListLabel12" w:customStyle="1">
    <w:name w:val="ListLabel 12"/>
    <w:qFormat/>
    <w:rPr>
      <w:lang w:val="es-ES" w:eastAsia="en-US" w:bidi="ar-SA"/>
    </w:rPr>
  </w:style>
  <w:style w:type="character" w:styleId="ListLabel13" w:customStyle="1">
    <w:name w:val="ListLabel 13"/>
    <w:qFormat/>
    <w:rPr>
      <w:lang w:val="es-ES" w:eastAsia="en-US" w:bidi="ar-SA"/>
    </w:rPr>
  </w:style>
  <w:style w:type="character" w:styleId="ListLabel14" w:customStyle="1">
    <w:name w:val="ListLabel 14"/>
    <w:qFormat/>
    <w:rPr>
      <w:lang w:val="es-ES" w:eastAsia="en-US" w:bidi="ar-SA"/>
    </w:rPr>
  </w:style>
  <w:style w:type="character" w:styleId="ListLabel15" w:customStyle="1">
    <w:name w:val="ListLabel 15"/>
    <w:qFormat/>
    <w:rPr>
      <w:lang w:val="es-ES" w:eastAsia="en-US" w:bidi="ar-SA"/>
    </w:rPr>
  </w:style>
  <w:style w:type="character" w:styleId="ListLabel16" w:customStyle="1">
    <w:name w:val="ListLabel 16"/>
    <w:qFormat/>
    <w:rPr>
      <w:lang w:val="es-ES" w:eastAsia="en-US" w:bidi="ar-SA"/>
    </w:rPr>
  </w:style>
  <w:style w:type="character" w:styleId="ListLabel17" w:customStyle="1">
    <w:name w:val="ListLabel 17"/>
    <w:qFormat/>
    <w:rPr>
      <w:lang w:val="es-ES" w:eastAsia="en-US" w:bidi="ar-SA"/>
    </w:rPr>
  </w:style>
  <w:style w:type="character" w:styleId="ListLabel18" w:customStyle="1">
    <w:name w:val="ListLabel 18"/>
    <w:qFormat/>
    <w:rPr>
      <w:lang w:val="es-ES" w:eastAsia="en-US" w:bidi="ar-SA"/>
    </w:rPr>
  </w:style>
  <w:style w:type="character" w:styleId="EnlacedeInternet">
    <w:name w:val="Enlace de Internet"/>
    <w:basedOn w:val="DefaultParagraphFont"/>
    <w:uiPriority w:val="99"/>
    <w:unhideWhenUsed/>
    <w:rsid w:val="00035813"/>
    <w:rPr>
      <w:color w:val="0000FF"/>
      <w:u w:val="single"/>
    </w:rPr>
  </w:style>
  <w:style w:type="character" w:styleId="PiedepginaCar" w:customStyle="1">
    <w:name w:val="Pie de página Car"/>
    <w:basedOn w:val="DefaultParagraphFont"/>
    <w:qFormat/>
    <w:rPr>
      <w:rFonts w:cs="Calibri"/>
      <w:lang w:val="es-ES"/>
    </w:rPr>
  </w:style>
  <w:style w:type="character" w:styleId="ListLabel19">
    <w:name w:val="ListLabel 19"/>
    <w:qFormat/>
    <w:rPr>
      <w:b/>
      <w:spacing w:val="-2"/>
      <w:w w:val="107"/>
      <w:sz w:val="24"/>
      <w:lang w:val="es-ES" w:eastAsia="en-US" w:bidi="ar-SA"/>
    </w:rPr>
  </w:style>
  <w:style w:type="character" w:styleId="ListLabel20">
    <w:name w:val="ListLabel 20"/>
    <w:qFormat/>
    <w:rPr>
      <w:b/>
      <w:spacing w:val="0"/>
      <w:w w:val="107"/>
      <w:sz w:val="24"/>
      <w:lang w:val="es-ES" w:eastAsia="en-US" w:bidi="ar-SA"/>
    </w:rPr>
  </w:style>
  <w:style w:type="character" w:styleId="ListLabel21">
    <w:name w:val="ListLabel 21"/>
    <w:qFormat/>
    <w:rPr>
      <w:rFonts w:cs="Symbol"/>
      <w:lang w:val="es-ES" w:eastAsia="en-US" w:bidi="ar-SA"/>
    </w:rPr>
  </w:style>
  <w:style w:type="character" w:styleId="ListLabel22">
    <w:name w:val="ListLabel 22"/>
    <w:qFormat/>
    <w:rPr>
      <w:rFonts w:cs="Symbol"/>
      <w:lang w:val="es-ES" w:eastAsia="en-US" w:bidi="ar-SA"/>
    </w:rPr>
  </w:style>
  <w:style w:type="character" w:styleId="ListLabel23">
    <w:name w:val="ListLabel 23"/>
    <w:qFormat/>
    <w:rPr>
      <w:rFonts w:cs="Symbol"/>
      <w:lang w:val="es-ES" w:eastAsia="en-US" w:bidi="ar-SA"/>
    </w:rPr>
  </w:style>
  <w:style w:type="character" w:styleId="ListLabel24">
    <w:name w:val="ListLabel 24"/>
    <w:qFormat/>
    <w:rPr>
      <w:rFonts w:cs="Symbol"/>
      <w:lang w:val="es-ES" w:eastAsia="en-US" w:bidi="ar-SA"/>
    </w:rPr>
  </w:style>
  <w:style w:type="character" w:styleId="ListLabel25">
    <w:name w:val="ListLabel 25"/>
    <w:qFormat/>
    <w:rPr>
      <w:rFonts w:cs="Symbol"/>
      <w:lang w:val="es-ES" w:eastAsia="en-US" w:bidi="ar-SA"/>
    </w:rPr>
  </w:style>
  <w:style w:type="character" w:styleId="ListLabel26">
    <w:name w:val="ListLabel 26"/>
    <w:qFormat/>
    <w:rPr>
      <w:rFonts w:cs="Symbol"/>
      <w:lang w:val="es-ES" w:eastAsia="en-US" w:bidi="ar-SA"/>
    </w:rPr>
  </w:style>
  <w:style w:type="character" w:styleId="ListLabel27">
    <w:name w:val="ListLabel 27"/>
    <w:qFormat/>
    <w:rPr>
      <w:rFonts w:cs="Symbol"/>
      <w:lang w:val="es-ES" w:eastAsia="en-US" w:bidi="ar-SA"/>
    </w:rPr>
  </w:style>
  <w:style w:type="character" w:styleId="ListLabel28">
    <w:name w:val="ListLabel 28"/>
    <w:qFormat/>
    <w:rPr>
      <w:rFonts w:eastAsia="Calibri" w:cs="Calibri"/>
      <w:b w:val="false"/>
      <w:spacing w:val="0"/>
      <w:w w:val="107"/>
      <w:sz w:val="24"/>
      <w:szCs w:val="24"/>
      <w:lang w:val="es-ES" w:eastAsia="en-US" w:bidi="ar-SA"/>
    </w:rPr>
  </w:style>
  <w:style w:type="character" w:styleId="ListLabel29">
    <w:name w:val="ListLabel 29"/>
    <w:qFormat/>
    <w:rPr>
      <w:rFonts w:cs="Symbol"/>
      <w:lang w:val="es-ES" w:eastAsia="en-US" w:bidi="ar-SA"/>
    </w:rPr>
  </w:style>
  <w:style w:type="character" w:styleId="ListLabel30">
    <w:name w:val="ListLabel 30"/>
    <w:qFormat/>
    <w:rPr>
      <w:rFonts w:cs="Symbol"/>
      <w:lang w:val="es-ES" w:eastAsia="en-US" w:bidi="ar-SA"/>
    </w:rPr>
  </w:style>
  <w:style w:type="character" w:styleId="ListLabel31">
    <w:name w:val="ListLabel 31"/>
    <w:qFormat/>
    <w:rPr>
      <w:rFonts w:cs="Symbol"/>
      <w:lang w:val="es-ES" w:eastAsia="en-US" w:bidi="ar-SA"/>
    </w:rPr>
  </w:style>
  <w:style w:type="character" w:styleId="ListLabel32">
    <w:name w:val="ListLabel 32"/>
    <w:qFormat/>
    <w:rPr>
      <w:rFonts w:cs="Symbol"/>
      <w:lang w:val="es-ES" w:eastAsia="en-US" w:bidi="ar-SA"/>
    </w:rPr>
  </w:style>
  <w:style w:type="character" w:styleId="ListLabel33">
    <w:name w:val="ListLabel 33"/>
    <w:qFormat/>
    <w:rPr>
      <w:rFonts w:cs="Symbol"/>
      <w:lang w:val="es-ES" w:eastAsia="en-US" w:bidi="ar-SA"/>
    </w:rPr>
  </w:style>
  <w:style w:type="character" w:styleId="ListLabel34">
    <w:name w:val="ListLabel 34"/>
    <w:qFormat/>
    <w:rPr>
      <w:rFonts w:cs="Symbol"/>
      <w:lang w:val="es-ES" w:eastAsia="en-US" w:bidi="ar-SA"/>
    </w:rPr>
  </w:style>
  <w:style w:type="character" w:styleId="ListLabel35">
    <w:name w:val="ListLabel 35"/>
    <w:qFormat/>
    <w:rPr>
      <w:rFonts w:cs="Symbol"/>
      <w:lang w:val="es-ES" w:eastAsia="en-US" w:bidi="ar-SA"/>
    </w:rPr>
  </w:style>
  <w:style w:type="character" w:styleId="ListLabel36">
    <w:name w:val="ListLabel 36"/>
    <w:qFormat/>
    <w:rPr>
      <w:rFonts w:cs="Symbol"/>
      <w:lang w:val="es-ES" w:eastAsia="en-US" w:bidi="ar-SA"/>
    </w:rPr>
  </w:style>
  <w:style w:type="character" w:styleId="ListLabel37">
    <w:name w:val="ListLabel 37"/>
    <w:qFormat/>
    <w:rPr>
      <w:b/>
      <w:sz w:val="24"/>
    </w:rPr>
  </w:style>
  <w:style w:type="character" w:styleId="ListLabel38">
    <w:name w:val="ListLabel 38"/>
    <w:qFormat/>
    <w:rPr>
      <w:b/>
      <w:spacing w:val="-2"/>
      <w:w w:val="107"/>
      <w:sz w:val="24"/>
      <w:lang w:val="es-ES" w:eastAsia="en-US" w:bidi="ar-SA"/>
    </w:rPr>
  </w:style>
  <w:style w:type="character" w:styleId="ListLabel39">
    <w:name w:val="ListLabel 39"/>
    <w:qFormat/>
    <w:rPr>
      <w:b/>
      <w:spacing w:val="0"/>
      <w:w w:val="107"/>
      <w:sz w:val="24"/>
      <w:lang w:val="es-ES" w:eastAsia="en-US" w:bidi="ar-SA"/>
    </w:rPr>
  </w:style>
  <w:style w:type="character" w:styleId="ListLabel40">
    <w:name w:val="ListLabel 40"/>
    <w:qFormat/>
    <w:rPr>
      <w:rFonts w:cs="Symbol"/>
      <w:lang w:val="es-ES" w:eastAsia="en-US" w:bidi="ar-SA"/>
    </w:rPr>
  </w:style>
  <w:style w:type="character" w:styleId="ListLabel41">
    <w:name w:val="ListLabel 41"/>
    <w:qFormat/>
    <w:rPr>
      <w:rFonts w:cs="Symbol"/>
      <w:lang w:val="es-ES" w:eastAsia="en-US" w:bidi="ar-SA"/>
    </w:rPr>
  </w:style>
  <w:style w:type="character" w:styleId="ListLabel42">
    <w:name w:val="ListLabel 42"/>
    <w:qFormat/>
    <w:rPr>
      <w:rFonts w:cs="Symbol"/>
      <w:lang w:val="es-ES" w:eastAsia="en-US" w:bidi="ar-SA"/>
    </w:rPr>
  </w:style>
  <w:style w:type="character" w:styleId="ListLabel43">
    <w:name w:val="ListLabel 43"/>
    <w:qFormat/>
    <w:rPr>
      <w:rFonts w:cs="Symbol"/>
      <w:lang w:val="es-ES" w:eastAsia="en-US" w:bidi="ar-SA"/>
    </w:rPr>
  </w:style>
  <w:style w:type="character" w:styleId="ListLabel44">
    <w:name w:val="ListLabel 44"/>
    <w:qFormat/>
    <w:rPr>
      <w:rFonts w:cs="Symbol"/>
      <w:lang w:val="es-ES" w:eastAsia="en-US" w:bidi="ar-SA"/>
    </w:rPr>
  </w:style>
  <w:style w:type="character" w:styleId="ListLabel45">
    <w:name w:val="ListLabel 45"/>
    <w:qFormat/>
    <w:rPr>
      <w:rFonts w:cs="Symbol"/>
      <w:lang w:val="es-ES" w:eastAsia="en-US" w:bidi="ar-SA"/>
    </w:rPr>
  </w:style>
  <w:style w:type="character" w:styleId="ListLabel46">
    <w:name w:val="ListLabel 46"/>
    <w:qFormat/>
    <w:rPr>
      <w:rFonts w:cs="Symbol"/>
      <w:lang w:val="es-ES" w:eastAsia="en-US" w:bidi="ar-SA"/>
    </w:rPr>
  </w:style>
  <w:style w:type="character" w:styleId="ListLabel47">
    <w:name w:val="ListLabel 47"/>
    <w:qFormat/>
    <w:rPr>
      <w:rFonts w:eastAsia="Calibri" w:cs="Calibri"/>
      <w:b w:val="false"/>
      <w:spacing w:val="0"/>
      <w:w w:val="107"/>
      <w:sz w:val="24"/>
      <w:szCs w:val="24"/>
      <w:lang w:val="es-ES" w:eastAsia="en-US" w:bidi="ar-SA"/>
    </w:rPr>
  </w:style>
  <w:style w:type="character" w:styleId="ListLabel48">
    <w:name w:val="ListLabel 48"/>
    <w:qFormat/>
    <w:rPr>
      <w:rFonts w:cs="Symbol"/>
      <w:lang w:val="es-ES" w:eastAsia="en-US" w:bidi="ar-SA"/>
    </w:rPr>
  </w:style>
  <w:style w:type="character" w:styleId="ListLabel49">
    <w:name w:val="ListLabel 49"/>
    <w:qFormat/>
    <w:rPr>
      <w:rFonts w:cs="Symbol"/>
      <w:lang w:val="es-ES" w:eastAsia="en-US" w:bidi="ar-SA"/>
    </w:rPr>
  </w:style>
  <w:style w:type="character" w:styleId="ListLabel50">
    <w:name w:val="ListLabel 50"/>
    <w:qFormat/>
    <w:rPr>
      <w:rFonts w:cs="Symbol"/>
      <w:lang w:val="es-ES" w:eastAsia="en-US" w:bidi="ar-SA"/>
    </w:rPr>
  </w:style>
  <w:style w:type="character" w:styleId="ListLabel51">
    <w:name w:val="ListLabel 51"/>
    <w:qFormat/>
    <w:rPr>
      <w:rFonts w:cs="Symbol"/>
      <w:lang w:val="es-ES" w:eastAsia="en-US" w:bidi="ar-SA"/>
    </w:rPr>
  </w:style>
  <w:style w:type="character" w:styleId="ListLabel52">
    <w:name w:val="ListLabel 52"/>
    <w:qFormat/>
    <w:rPr>
      <w:rFonts w:cs="Symbol"/>
      <w:lang w:val="es-ES" w:eastAsia="en-US" w:bidi="ar-SA"/>
    </w:rPr>
  </w:style>
  <w:style w:type="character" w:styleId="ListLabel53">
    <w:name w:val="ListLabel 53"/>
    <w:qFormat/>
    <w:rPr>
      <w:rFonts w:cs="Symbol"/>
      <w:lang w:val="es-ES" w:eastAsia="en-US" w:bidi="ar-SA"/>
    </w:rPr>
  </w:style>
  <w:style w:type="character" w:styleId="ListLabel54">
    <w:name w:val="ListLabel 54"/>
    <w:qFormat/>
    <w:rPr>
      <w:rFonts w:cs="Symbol"/>
      <w:lang w:val="es-ES" w:eastAsia="en-US" w:bidi="ar-SA"/>
    </w:rPr>
  </w:style>
  <w:style w:type="character" w:styleId="ListLabel55">
    <w:name w:val="ListLabel 55"/>
    <w:qFormat/>
    <w:rPr>
      <w:rFonts w:cs="Symbol"/>
      <w:lang w:val="es-ES" w:eastAsia="en-US" w:bidi="ar-SA"/>
    </w:rPr>
  </w:style>
  <w:style w:type="character" w:styleId="ListLabel56">
    <w:name w:val="ListLabel 56"/>
    <w:qFormat/>
    <w:rPr>
      <w:b/>
      <w:sz w:val="24"/>
    </w:rPr>
  </w:style>
  <w:style w:type="character" w:styleId="ListLabel57">
    <w:name w:val="ListLabel 57"/>
    <w:qFormat/>
    <w:rPr>
      <w:b/>
      <w:spacing w:val="-2"/>
      <w:w w:val="107"/>
      <w:sz w:val="24"/>
      <w:lang w:val="es-ES" w:eastAsia="en-US" w:bidi="ar-SA"/>
    </w:rPr>
  </w:style>
  <w:style w:type="character" w:styleId="ListLabel58">
    <w:name w:val="ListLabel 58"/>
    <w:qFormat/>
    <w:rPr>
      <w:b/>
      <w:spacing w:val="0"/>
      <w:w w:val="107"/>
      <w:sz w:val="24"/>
      <w:lang w:val="es-ES" w:eastAsia="en-US" w:bidi="ar-SA"/>
    </w:rPr>
  </w:style>
  <w:style w:type="character" w:styleId="ListLabel59">
    <w:name w:val="ListLabel 59"/>
    <w:qFormat/>
    <w:rPr>
      <w:rFonts w:cs="Symbol"/>
      <w:lang w:val="es-ES" w:eastAsia="en-US" w:bidi="ar-SA"/>
    </w:rPr>
  </w:style>
  <w:style w:type="character" w:styleId="ListLabel60">
    <w:name w:val="ListLabel 60"/>
    <w:qFormat/>
    <w:rPr>
      <w:rFonts w:cs="Symbol"/>
      <w:lang w:val="es-ES" w:eastAsia="en-US" w:bidi="ar-SA"/>
    </w:rPr>
  </w:style>
  <w:style w:type="character" w:styleId="ListLabel61">
    <w:name w:val="ListLabel 61"/>
    <w:qFormat/>
    <w:rPr>
      <w:rFonts w:cs="Symbol"/>
      <w:lang w:val="es-ES" w:eastAsia="en-US" w:bidi="ar-SA"/>
    </w:rPr>
  </w:style>
  <w:style w:type="character" w:styleId="ListLabel62">
    <w:name w:val="ListLabel 62"/>
    <w:qFormat/>
    <w:rPr>
      <w:rFonts w:cs="Symbol"/>
      <w:lang w:val="es-ES" w:eastAsia="en-US" w:bidi="ar-SA"/>
    </w:rPr>
  </w:style>
  <w:style w:type="character" w:styleId="ListLabel63">
    <w:name w:val="ListLabel 63"/>
    <w:qFormat/>
    <w:rPr>
      <w:rFonts w:cs="Symbol"/>
      <w:lang w:val="es-ES" w:eastAsia="en-US" w:bidi="ar-SA"/>
    </w:rPr>
  </w:style>
  <w:style w:type="character" w:styleId="ListLabel64">
    <w:name w:val="ListLabel 64"/>
    <w:qFormat/>
    <w:rPr>
      <w:rFonts w:cs="Symbol"/>
      <w:lang w:val="es-ES" w:eastAsia="en-US" w:bidi="ar-SA"/>
    </w:rPr>
  </w:style>
  <w:style w:type="character" w:styleId="ListLabel65">
    <w:name w:val="ListLabel 65"/>
    <w:qFormat/>
    <w:rPr>
      <w:rFonts w:cs="Symbol"/>
      <w:lang w:val="es-ES" w:eastAsia="en-US" w:bidi="ar-SA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qFormat/>
    <w:pPr/>
    <w:rPr>
      <w:sz w:val="24"/>
      <w:szCs w:val="24"/>
    </w:rPr>
  </w:style>
  <w:style w:type="paragraph" w:styleId="Lista">
    <w:name w:val="List"/>
    <w:basedOn w:val="Cuerpodetexto"/>
    <w:qFormat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ular">
    <w:name w:val="Title"/>
    <w:basedOn w:val="Normal"/>
    <w:qFormat/>
    <w:pPr>
      <w:spacing w:before="396" w:after="0"/>
      <w:ind w:left="4166" w:right="1481" w:hanging="3792"/>
    </w:pPr>
    <w:rPr>
      <w:b/>
      <w:bCs/>
      <w:sz w:val="37"/>
      <w:szCs w:val="37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323" w:hanging="0"/>
    </w:pPr>
    <w:rPr/>
  </w:style>
  <w:style w:type="paragraph" w:styleId="TableParagraph" w:customStyle="1">
    <w:name w:val="Table Paragraph"/>
    <w:basedOn w:val="Normal"/>
    <w:qFormat/>
    <w:pPr/>
    <w:rPr/>
  </w:style>
  <w:style w:type="paragraph" w:styleId="Cabecera">
    <w:name w:val="Header"/>
    <w:basedOn w:val="Normal"/>
    <w:qFormat/>
    <w:pPr/>
    <w:rPr/>
  </w:style>
  <w:style w:type="paragraph" w:styleId="Piedepgina">
    <w:name w:val="Footer"/>
    <w:basedOn w:val="Normal"/>
    <w:qFormat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cursos@fcc.unc.edu.ar" TargetMode="External"/><Relationship Id="rId3" Type="http://schemas.openxmlformats.org/officeDocument/2006/relationships/hyperlink" Target="https://fcc.unc.edu.ar/claustros/docentes-e-investigadores-as/concursos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LibreOffice/5.4.6.2$Windows_X86_64 LibreOffice_project/4014ce260a04f1026ba855d3b8d91541c224eab8</Application>
  <Pages>5</Pages>
  <Words>1636</Words>
  <Characters>9060</Characters>
  <CharactersWithSpaces>10667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2025-02-17T18:05:00Z</dcterms:created>
  <dc:creator>Concursos</dc:creator>
  <dc:description/>
  <dc:language>es-AR</dc:language>
  <cp:lastModifiedBy/>
  <cp:lastPrinted>2025-04-30T12:51:19Z</cp:lastPrinted>
  <dcterms:modified xsi:type="dcterms:W3CDTF">2025-10-08T11:37:11Z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